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AEC" w:rsidRDefault="00176CAB" w:rsidP="00E646A0">
      <w:pPr>
        <w:jc w:val="center"/>
        <w:rPr>
          <w:rFonts w:ascii="方正小标宋简体" w:eastAsia="方正小标宋简体" w:hAnsi="宋体"/>
          <w:sz w:val="44"/>
          <w:szCs w:val="44"/>
        </w:rPr>
      </w:pPr>
      <w:r>
        <w:rPr>
          <w:rFonts w:ascii="方正小标宋简体" w:eastAsia="方正小标宋简体" w:hAnsi="宋体" w:hint="eastAsia"/>
          <w:sz w:val="44"/>
          <w:szCs w:val="44"/>
        </w:rPr>
        <w:t>2013</w:t>
      </w:r>
      <w:r>
        <w:rPr>
          <w:rFonts w:ascii="方正小标宋简体" w:eastAsia="方正小标宋简体" w:hAnsi="宋体" w:hint="eastAsia"/>
          <w:sz w:val="44"/>
          <w:szCs w:val="44"/>
        </w:rPr>
        <w:t>～</w:t>
      </w:r>
      <w:r>
        <w:rPr>
          <w:rFonts w:ascii="方正小标宋简体" w:eastAsia="方正小标宋简体" w:hAnsi="宋体" w:hint="eastAsia"/>
          <w:sz w:val="44"/>
          <w:szCs w:val="44"/>
        </w:rPr>
        <w:t>2016</w:t>
      </w:r>
      <w:r>
        <w:rPr>
          <w:rFonts w:ascii="方正小标宋简体" w:eastAsia="方正小标宋简体" w:hAnsi="宋体" w:hint="eastAsia"/>
          <w:sz w:val="44"/>
          <w:szCs w:val="44"/>
        </w:rPr>
        <w:t>年度安徽省社会科学奖</w:t>
      </w:r>
    </w:p>
    <w:p w:rsidR="00EE5AEC" w:rsidRDefault="00176CAB" w:rsidP="00E646A0">
      <w:pPr>
        <w:jc w:val="center"/>
        <w:rPr>
          <w:rFonts w:ascii="方正小标宋简体" w:eastAsia="方正小标宋简体" w:hAnsi="宋体"/>
          <w:sz w:val="44"/>
          <w:szCs w:val="44"/>
        </w:rPr>
      </w:pPr>
      <w:r>
        <w:rPr>
          <w:rFonts w:ascii="方正小标宋简体" w:eastAsia="方正小标宋简体" w:hAnsi="宋体" w:hint="eastAsia"/>
          <w:sz w:val="44"/>
          <w:szCs w:val="44"/>
        </w:rPr>
        <w:t>（文学类）评奖实施细则</w:t>
      </w:r>
    </w:p>
    <w:p w:rsidR="00EE5AEC" w:rsidRDefault="00EE5AEC" w:rsidP="00E646A0"/>
    <w:p w:rsidR="00EE5AEC" w:rsidRDefault="00EE5AEC" w:rsidP="00E646A0">
      <w:pPr>
        <w:rPr>
          <w:rFonts w:ascii="仿宋_GB2312" w:eastAsia="仿宋_GB2312"/>
          <w:sz w:val="36"/>
          <w:szCs w:val="36"/>
        </w:rPr>
      </w:pP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为做好安徽省社会科学奖（文学类）评奖工作，根据《安徽省社会科学奖奖励办法》（皖政办〔</w:t>
      </w:r>
      <w:r>
        <w:rPr>
          <w:rFonts w:ascii="仿宋" w:eastAsia="仿宋" w:hAnsi="仿宋" w:hint="eastAsia"/>
          <w:sz w:val="32"/>
          <w:szCs w:val="32"/>
        </w:rPr>
        <w:t>2017</w:t>
      </w:r>
      <w:r>
        <w:rPr>
          <w:rFonts w:ascii="仿宋" w:eastAsia="仿宋" w:hAnsi="仿宋" w:hint="eastAsia"/>
          <w:sz w:val="32"/>
          <w:szCs w:val="32"/>
        </w:rPr>
        <w:t>〕</w:t>
      </w:r>
      <w:r>
        <w:rPr>
          <w:rFonts w:ascii="仿宋" w:eastAsia="仿宋" w:hAnsi="仿宋" w:hint="eastAsia"/>
          <w:sz w:val="32"/>
          <w:szCs w:val="32"/>
        </w:rPr>
        <w:t>35</w:t>
      </w:r>
      <w:r>
        <w:rPr>
          <w:rFonts w:ascii="仿宋" w:eastAsia="仿宋" w:hAnsi="仿宋" w:hint="eastAsia"/>
          <w:sz w:val="32"/>
          <w:szCs w:val="32"/>
        </w:rPr>
        <w:t>号）和《安徽省社会科学奖评奖工作实施方案》（皖</w:t>
      </w:r>
      <w:proofErr w:type="gramStart"/>
      <w:r>
        <w:rPr>
          <w:rFonts w:ascii="仿宋" w:eastAsia="仿宋" w:hAnsi="仿宋" w:hint="eastAsia"/>
          <w:sz w:val="32"/>
          <w:szCs w:val="32"/>
        </w:rPr>
        <w:t>社科奖办</w:t>
      </w:r>
      <w:proofErr w:type="gramEnd"/>
      <w:r>
        <w:rPr>
          <w:rFonts w:ascii="仿宋" w:eastAsia="仿宋" w:hAnsi="仿宋" w:hint="eastAsia"/>
          <w:sz w:val="32"/>
          <w:szCs w:val="32"/>
        </w:rPr>
        <w:t>字〔</w:t>
      </w:r>
      <w:r>
        <w:rPr>
          <w:rFonts w:ascii="仿宋" w:eastAsia="仿宋" w:hAnsi="仿宋" w:hint="eastAsia"/>
          <w:sz w:val="32"/>
          <w:szCs w:val="32"/>
        </w:rPr>
        <w:t>2018</w:t>
      </w: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号），结合我省实际，制定本实施细则。</w:t>
      </w:r>
    </w:p>
    <w:p w:rsidR="00EE5AEC" w:rsidRDefault="00176CAB" w:rsidP="00E646A0">
      <w:pPr>
        <w:spacing w:beforeLines="100" w:afterLines="100"/>
        <w:ind w:firstLineChars="200" w:firstLine="640"/>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EE5AEC" w:rsidRDefault="00176CAB" w:rsidP="00E646A0">
      <w:pPr>
        <w:numPr>
          <w:ilvl w:val="0"/>
          <w:numId w:val="1"/>
        </w:numPr>
        <w:ind w:firstLineChars="200" w:firstLine="640"/>
        <w:rPr>
          <w:rFonts w:ascii="仿宋" w:eastAsia="仿宋" w:hAnsi="仿宋"/>
          <w:sz w:val="32"/>
          <w:szCs w:val="32"/>
        </w:rPr>
      </w:pPr>
      <w:r>
        <w:rPr>
          <w:rFonts w:ascii="黑体" w:eastAsia="黑体" w:hAnsi="黑体" w:cs="黑体" w:hint="eastAsia"/>
          <w:sz w:val="32"/>
          <w:szCs w:val="32"/>
        </w:rPr>
        <w:t xml:space="preserve"> </w:t>
      </w:r>
      <w:r>
        <w:rPr>
          <w:rFonts w:ascii="仿宋" w:eastAsia="仿宋" w:hAnsi="仿宋" w:hint="eastAsia"/>
          <w:sz w:val="32"/>
          <w:szCs w:val="32"/>
        </w:rPr>
        <w:t>文学类评奖工作坚持以马克思列宁主义、毛泽东思想、邓小平理论、“三个代表”重要思想、科学发展观和习近平新时代中国特色社会主义思想为指导。</w:t>
      </w:r>
    </w:p>
    <w:p w:rsidR="00EE5AEC" w:rsidRDefault="00176CAB" w:rsidP="00E646A0">
      <w:pPr>
        <w:numPr>
          <w:ilvl w:val="0"/>
          <w:numId w:val="1"/>
        </w:numPr>
        <w:tabs>
          <w:tab w:val="left" w:pos="284"/>
        </w:tabs>
        <w:ind w:firstLineChars="200" w:firstLine="640"/>
        <w:rPr>
          <w:rFonts w:ascii="仿宋" w:eastAsia="仿宋" w:hAnsi="仿宋"/>
          <w:sz w:val="32"/>
          <w:szCs w:val="32"/>
        </w:rPr>
      </w:pPr>
      <w:r>
        <w:rPr>
          <w:rFonts w:ascii="黑体" w:eastAsia="黑体" w:hAnsi="黑体" w:cs="黑体" w:hint="eastAsia"/>
          <w:sz w:val="32"/>
          <w:szCs w:val="32"/>
        </w:rPr>
        <w:t xml:space="preserve"> </w:t>
      </w:r>
      <w:r>
        <w:rPr>
          <w:rFonts w:ascii="仿宋" w:eastAsia="仿宋" w:hAnsi="仿宋" w:hint="eastAsia"/>
          <w:sz w:val="30"/>
          <w:szCs w:val="30"/>
        </w:rPr>
        <w:t xml:space="preserve"> </w:t>
      </w:r>
      <w:r>
        <w:rPr>
          <w:rFonts w:ascii="仿宋" w:eastAsia="仿宋" w:hAnsi="仿宋" w:hint="eastAsia"/>
          <w:sz w:val="30"/>
          <w:szCs w:val="30"/>
        </w:rPr>
        <w:t>坚持以人民为中心的创作导向，贯彻“二为”方向和“双百”方针，弘扬社会主义核心价值观，坚持依法合</w:t>
      </w:r>
      <w:proofErr w:type="gramStart"/>
      <w:r>
        <w:rPr>
          <w:rFonts w:ascii="仿宋" w:eastAsia="仿宋" w:hAnsi="仿宋" w:hint="eastAsia"/>
          <w:sz w:val="30"/>
          <w:szCs w:val="30"/>
        </w:rPr>
        <w:t>规</w:t>
      </w:r>
      <w:proofErr w:type="gramEnd"/>
      <w:r>
        <w:rPr>
          <w:rFonts w:ascii="仿宋" w:eastAsia="仿宋" w:hAnsi="仿宋" w:hint="eastAsia"/>
          <w:sz w:val="30"/>
          <w:szCs w:val="30"/>
        </w:rPr>
        <w:t>、质量第一、宁缺勿滥和公开公平、客观公正的原则。</w:t>
      </w:r>
    </w:p>
    <w:p w:rsidR="00EE5AEC" w:rsidRDefault="00176CAB" w:rsidP="00E646A0">
      <w:pPr>
        <w:numPr>
          <w:ilvl w:val="0"/>
          <w:numId w:val="1"/>
        </w:numPr>
        <w:ind w:firstLineChars="200" w:firstLine="640"/>
        <w:rPr>
          <w:rFonts w:ascii="仿宋" w:eastAsia="仿宋" w:hAnsi="仿宋"/>
          <w:sz w:val="32"/>
          <w:szCs w:val="32"/>
        </w:rPr>
      </w:pPr>
      <w:r>
        <w:rPr>
          <w:rFonts w:ascii="仿宋" w:eastAsia="仿宋" w:hAnsi="仿宋" w:hint="eastAsia"/>
          <w:sz w:val="32"/>
          <w:szCs w:val="32"/>
        </w:rPr>
        <w:t>安徽省社会科学奖（文学类）是我省文学创作奖，列入省人民政府表彰项目。安徽省社会科学奖（文学类）评奖周期为两年。</w:t>
      </w:r>
      <w:r>
        <w:rPr>
          <w:rFonts w:ascii="仿宋" w:eastAsia="仿宋" w:hAnsi="仿宋" w:hint="eastAsia"/>
          <w:sz w:val="30"/>
          <w:szCs w:val="30"/>
        </w:rPr>
        <w:t>获奖作品由安徽省人民政府颁发获奖证书、奖金。</w:t>
      </w:r>
    </w:p>
    <w:p w:rsidR="00EE5AEC" w:rsidRDefault="00176CAB" w:rsidP="00E646A0">
      <w:pPr>
        <w:numPr>
          <w:ilvl w:val="0"/>
          <w:numId w:val="1"/>
        </w:numPr>
        <w:ind w:firstLineChars="200" w:firstLine="640"/>
        <w:rPr>
          <w:rFonts w:ascii="黑体" w:eastAsia="黑体" w:hAnsi="黑体"/>
          <w:sz w:val="32"/>
          <w:szCs w:val="32"/>
        </w:rPr>
      </w:pPr>
      <w:r>
        <w:rPr>
          <w:rFonts w:ascii="仿宋" w:eastAsia="仿宋" w:hAnsi="仿宋" w:hint="eastAsia"/>
          <w:sz w:val="32"/>
          <w:szCs w:val="32"/>
        </w:rPr>
        <w:t>本《实施细则》适用于（</w:t>
      </w:r>
      <w:r>
        <w:rPr>
          <w:rFonts w:ascii="仿宋" w:eastAsia="仿宋" w:hAnsi="仿宋" w:hint="eastAsia"/>
          <w:sz w:val="32"/>
          <w:szCs w:val="32"/>
        </w:rPr>
        <w:t>2013</w:t>
      </w:r>
      <w:r>
        <w:rPr>
          <w:rFonts w:ascii="仿宋" w:eastAsia="仿宋" w:hAnsi="仿宋" w:hint="eastAsia"/>
          <w:sz w:val="32"/>
          <w:szCs w:val="32"/>
        </w:rPr>
        <w:t>—</w:t>
      </w:r>
      <w:r>
        <w:rPr>
          <w:rFonts w:ascii="仿宋" w:eastAsia="仿宋" w:hAnsi="仿宋" w:hint="eastAsia"/>
          <w:sz w:val="32"/>
          <w:szCs w:val="32"/>
        </w:rPr>
        <w:t>2014</w:t>
      </w:r>
      <w:r>
        <w:rPr>
          <w:rFonts w:ascii="仿宋" w:eastAsia="仿宋" w:hAnsi="仿宋" w:hint="eastAsia"/>
          <w:sz w:val="32"/>
          <w:szCs w:val="32"/>
        </w:rPr>
        <w:t>年度、</w:t>
      </w:r>
      <w:r>
        <w:rPr>
          <w:rFonts w:ascii="仿宋" w:eastAsia="仿宋" w:hAnsi="仿宋" w:hint="eastAsia"/>
          <w:sz w:val="32"/>
          <w:szCs w:val="32"/>
        </w:rPr>
        <w:t>2015</w:t>
      </w:r>
      <w:r>
        <w:rPr>
          <w:rFonts w:ascii="仿宋" w:eastAsia="仿宋" w:hAnsi="仿宋" w:hint="eastAsia"/>
          <w:sz w:val="32"/>
          <w:szCs w:val="32"/>
        </w:rPr>
        <w:t>—</w:t>
      </w:r>
      <w:r>
        <w:rPr>
          <w:rFonts w:ascii="仿宋" w:eastAsia="仿宋" w:hAnsi="仿宋" w:hint="eastAsia"/>
          <w:sz w:val="32"/>
          <w:szCs w:val="32"/>
        </w:rPr>
        <w:t>2016</w:t>
      </w:r>
      <w:r>
        <w:rPr>
          <w:rFonts w:ascii="仿宋" w:eastAsia="仿宋" w:hAnsi="仿宋" w:hint="eastAsia"/>
          <w:sz w:val="32"/>
          <w:szCs w:val="32"/>
        </w:rPr>
        <w:t>度）年度安徽省社会科学奖（文学类）评奖工作。</w:t>
      </w:r>
    </w:p>
    <w:p w:rsidR="00EE5AEC" w:rsidRDefault="00EE5AEC" w:rsidP="00E646A0">
      <w:pPr>
        <w:rPr>
          <w:rFonts w:ascii="黑体" w:eastAsia="黑体" w:hAnsi="黑体"/>
          <w:sz w:val="32"/>
          <w:szCs w:val="32"/>
        </w:rPr>
      </w:pPr>
    </w:p>
    <w:p w:rsidR="00EE5AEC" w:rsidRDefault="00176CAB" w:rsidP="00E646A0">
      <w:pPr>
        <w:numPr>
          <w:ilvl w:val="0"/>
          <w:numId w:val="2"/>
        </w:numPr>
        <w:spacing w:beforeLines="100" w:afterLines="100"/>
        <w:ind w:firstLineChars="200" w:firstLine="640"/>
        <w:jc w:val="center"/>
        <w:rPr>
          <w:rFonts w:ascii="黑体" w:eastAsia="黑体" w:hAnsi="黑体" w:cs="黑体"/>
          <w:sz w:val="32"/>
          <w:szCs w:val="32"/>
        </w:rPr>
      </w:pPr>
      <w:r>
        <w:rPr>
          <w:rFonts w:ascii="黑体" w:eastAsia="黑体" w:hAnsi="黑体" w:cs="黑体" w:hint="eastAsia"/>
          <w:sz w:val="32"/>
          <w:szCs w:val="32"/>
        </w:rPr>
        <w:t>评奖的组织机构</w:t>
      </w:r>
    </w:p>
    <w:p w:rsidR="00EE5AEC" w:rsidRDefault="00176CAB" w:rsidP="00E646A0">
      <w:pPr>
        <w:numPr>
          <w:ilvl w:val="0"/>
          <w:numId w:val="1"/>
        </w:numPr>
        <w:ind w:firstLineChars="200" w:firstLine="640"/>
        <w:rPr>
          <w:rFonts w:ascii="黑体" w:eastAsia="黑体" w:hAnsi="黑体"/>
          <w:sz w:val="32"/>
          <w:szCs w:val="32"/>
        </w:rPr>
      </w:pPr>
      <w:r>
        <w:rPr>
          <w:rFonts w:ascii="仿宋" w:eastAsia="仿宋" w:hAnsi="仿宋" w:hint="eastAsia"/>
          <w:sz w:val="32"/>
          <w:szCs w:val="32"/>
        </w:rPr>
        <w:t>安徽省社会科学奖（文学类）评奖工作由安徽省文联负责组织实施。</w:t>
      </w:r>
    </w:p>
    <w:p w:rsidR="00EE5AEC" w:rsidRDefault="00176CAB" w:rsidP="00E646A0">
      <w:pPr>
        <w:numPr>
          <w:ilvl w:val="0"/>
          <w:numId w:val="1"/>
        </w:numPr>
        <w:ind w:firstLineChars="200" w:firstLine="640"/>
        <w:rPr>
          <w:rFonts w:ascii="黑体" w:eastAsia="黑体" w:hAnsi="黑体"/>
          <w:sz w:val="32"/>
          <w:szCs w:val="32"/>
        </w:rPr>
      </w:pPr>
      <w:r>
        <w:rPr>
          <w:rFonts w:ascii="仿宋" w:eastAsia="仿宋" w:hAnsi="仿宋" w:hint="eastAsia"/>
          <w:sz w:val="32"/>
          <w:szCs w:val="32"/>
        </w:rPr>
        <w:t>成立安徽省社会科学</w:t>
      </w:r>
      <w:r>
        <w:rPr>
          <w:rFonts w:ascii="仿宋" w:eastAsia="仿宋" w:hAnsi="仿宋" w:hint="eastAsia"/>
          <w:sz w:val="32"/>
          <w:szCs w:val="32"/>
        </w:rPr>
        <w:t>奖（文学类）评审委员会。</w:t>
      </w:r>
    </w:p>
    <w:p w:rsidR="00EE5AEC" w:rsidRDefault="00176CAB" w:rsidP="00E646A0">
      <w:pPr>
        <w:pStyle w:val="a3"/>
        <w:ind w:firstLine="640"/>
        <w:rPr>
          <w:rFonts w:ascii="仿宋" w:eastAsia="仿宋" w:hAnsi="仿宋"/>
          <w:sz w:val="32"/>
          <w:szCs w:val="32"/>
        </w:rPr>
      </w:pPr>
      <w:r>
        <w:rPr>
          <w:rFonts w:ascii="仿宋" w:eastAsia="仿宋" w:hAnsi="仿宋" w:hint="eastAsia"/>
          <w:sz w:val="32"/>
          <w:szCs w:val="32"/>
        </w:rPr>
        <w:t>负责文学类参评作品的评审工作。评审委员会主任由安徽省文联主要领导担任，成员由省内外文学界学术造诣深厚、实践经验丰富、有较高知名度、办事公道正派的专家和学者组成。</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评审委员会下设专业评审组，负责参评作品的评议和备选作品的遴选。专业评审组按文学体裁分为长篇小说组、中短篇小说组、诗歌组、儿童文学组、报告文学组、散文杂文组、文艺理论评论及文学翻译组。</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评审委员会及专业评审组人员由省文联提名，报省社会科学奖奖励工作领导小组审定。</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评审委员会评审会议应有</w:t>
      </w:r>
      <w:r>
        <w:rPr>
          <w:rFonts w:ascii="仿宋" w:eastAsia="仿宋" w:hAnsi="仿宋" w:hint="eastAsia"/>
          <w:sz w:val="32"/>
          <w:szCs w:val="32"/>
        </w:rPr>
        <w:t>2/3</w:t>
      </w:r>
      <w:r>
        <w:rPr>
          <w:rFonts w:ascii="仿宋" w:eastAsia="仿宋" w:hAnsi="仿宋" w:hint="eastAsia"/>
          <w:sz w:val="32"/>
          <w:szCs w:val="32"/>
        </w:rPr>
        <w:t>以上委员参加，且获一等奖的得票数应不少于实到委员人数的</w:t>
      </w:r>
      <w:r>
        <w:rPr>
          <w:rFonts w:ascii="仿宋" w:eastAsia="仿宋" w:hAnsi="仿宋" w:hint="eastAsia"/>
          <w:sz w:val="32"/>
          <w:szCs w:val="32"/>
        </w:rPr>
        <w:t>2/3</w:t>
      </w:r>
      <w:r>
        <w:rPr>
          <w:rFonts w:ascii="仿宋" w:eastAsia="仿宋" w:hAnsi="仿宋" w:hint="eastAsia"/>
          <w:sz w:val="32"/>
          <w:szCs w:val="32"/>
        </w:rPr>
        <w:t>，获二、三等奖的得票数应超过实到委员人数的</w:t>
      </w:r>
      <w:r>
        <w:rPr>
          <w:rFonts w:ascii="仿宋" w:eastAsia="仿宋" w:hAnsi="仿宋" w:hint="eastAsia"/>
          <w:sz w:val="32"/>
          <w:szCs w:val="32"/>
        </w:rPr>
        <w:t>1/2</w:t>
      </w:r>
      <w:r>
        <w:rPr>
          <w:rFonts w:ascii="仿宋" w:eastAsia="仿宋" w:hAnsi="仿宋" w:hint="eastAsia"/>
          <w:sz w:val="32"/>
          <w:szCs w:val="32"/>
        </w:rPr>
        <w:t>。</w:t>
      </w:r>
    </w:p>
    <w:p w:rsidR="00EE5AEC" w:rsidRDefault="00176CAB" w:rsidP="00E646A0">
      <w:pPr>
        <w:numPr>
          <w:ilvl w:val="0"/>
          <w:numId w:val="1"/>
        </w:numPr>
        <w:ind w:firstLineChars="200" w:firstLine="640"/>
        <w:rPr>
          <w:rFonts w:ascii="黑体" w:eastAsia="黑体" w:hAnsi="黑体"/>
          <w:sz w:val="32"/>
          <w:szCs w:val="32"/>
        </w:rPr>
      </w:pPr>
      <w:r>
        <w:rPr>
          <w:rFonts w:ascii="仿宋" w:eastAsia="仿宋" w:hAnsi="仿宋" w:hint="eastAsia"/>
          <w:sz w:val="32"/>
          <w:szCs w:val="32"/>
        </w:rPr>
        <w:t>安徽省社会科学奖（文学类）评奖办公室（以下简称“评奖办”）设立在省文联组联处。</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主要职责</w:t>
      </w:r>
      <w:r>
        <w:rPr>
          <w:rFonts w:ascii="仿宋" w:eastAsia="仿宋" w:hAnsi="仿宋" w:hint="eastAsia"/>
          <w:sz w:val="32"/>
          <w:szCs w:val="32"/>
        </w:rPr>
        <w:t>:</w:t>
      </w:r>
      <w:r>
        <w:rPr>
          <w:rFonts w:ascii="仿宋" w:eastAsia="仿宋" w:hAnsi="仿宋" w:hint="eastAsia"/>
          <w:sz w:val="32"/>
          <w:szCs w:val="32"/>
        </w:rPr>
        <w:t>负责评奖的日常组织、管理工作；草拟有关</w:t>
      </w:r>
      <w:r>
        <w:rPr>
          <w:rFonts w:ascii="仿宋" w:eastAsia="仿宋" w:hAnsi="仿宋" w:hint="eastAsia"/>
          <w:sz w:val="32"/>
          <w:szCs w:val="32"/>
        </w:rPr>
        <w:lastRenderedPageBreak/>
        <w:t>评奖文件；受理、整理初评单位申报的作品和资料；管理和使用评奖经费等。</w:t>
      </w:r>
    </w:p>
    <w:p w:rsidR="00EE5AEC" w:rsidRDefault="00176CAB" w:rsidP="00E646A0">
      <w:pPr>
        <w:numPr>
          <w:ilvl w:val="0"/>
          <w:numId w:val="1"/>
        </w:numPr>
        <w:ind w:firstLineChars="200" w:firstLine="640"/>
        <w:rPr>
          <w:rFonts w:ascii="仿宋" w:eastAsia="仿宋" w:hAnsi="仿宋"/>
          <w:sz w:val="32"/>
          <w:szCs w:val="32"/>
        </w:rPr>
      </w:pPr>
      <w:r>
        <w:rPr>
          <w:rFonts w:ascii="仿宋" w:eastAsia="仿宋" w:hAnsi="仿宋" w:hint="eastAsia"/>
          <w:sz w:val="32"/>
          <w:szCs w:val="32"/>
        </w:rPr>
        <w:t>评奖期间设立纪律监督组。组长由省纪委监委驻省委宣传部纪检监察组负责人担任。</w:t>
      </w:r>
    </w:p>
    <w:p w:rsidR="00EE5AEC" w:rsidRDefault="00176CAB" w:rsidP="00E646A0">
      <w:pPr>
        <w:ind w:firstLine="645"/>
        <w:rPr>
          <w:rFonts w:ascii="仿宋" w:eastAsia="仿宋" w:hAnsi="仿宋"/>
          <w:sz w:val="32"/>
          <w:szCs w:val="32"/>
        </w:rPr>
      </w:pPr>
      <w:r>
        <w:rPr>
          <w:rFonts w:ascii="仿宋" w:eastAsia="仿宋" w:hAnsi="仿宋" w:hint="eastAsia"/>
          <w:sz w:val="32"/>
          <w:szCs w:val="32"/>
        </w:rPr>
        <w:t>纪律监督组的主要职责：按照《评奖办法》、《评奖工作实施方案》、本《实施细则》和相关规定，对评奖工作</w:t>
      </w:r>
      <w:r>
        <w:rPr>
          <w:rFonts w:ascii="仿宋" w:eastAsia="仿宋" w:hAnsi="仿宋" w:hint="eastAsia"/>
          <w:sz w:val="32"/>
          <w:szCs w:val="32"/>
        </w:rPr>
        <w:t>进行全程监督检查；受理评奖过程中的来信来访和投诉举报，并对公示期间有异议的问题进行核实，向</w:t>
      </w:r>
      <w:proofErr w:type="gramStart"/>
      <w:r>
        <w:rPr>
          <w:rFonts w:ascii="仿宋" w:eastAsia="仿宋" w:hAnsi="仿宋" w:hint="eastAsia"/>
          <w:sz w:val="32"/>
          <w:szCs w:val="32"/>
        </w:rPr>
        <w:t>评奖办</w:t>
      </w:r>
      <w:proofErr w:type="gramEnd"/>
      <w:r>
        <w:rPr>
          <w:rFonts w:ascii="仿宋" w:eastAsia="仿宋" w:hAnsi="仿宋" w:hint="eastAsia"/>
          <w:sz w:val="32"/>
          <w:szCs w:val="32"/>
        </w:rPr>
        <w:t>提出处理意见和建议。</w:t>
      </w:r>
    </w:p>
    <w:p w:rsidR="00EE5AEC" w:rsidRDefault="00176CAB" w:rsidP="00E646A0">
      <w:pPr>
        <w:spacing w:beforeLines="100" w:afterLines="100"/>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评奖的范围和对象</w:t>
      </w:r>
    </w:p>
    <w:p w:rsidR="00EE5AEC" w:rsidRDefault="00176CAB" w:rsidP="00E646A0">
      <w:pPr>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第九条</w:t>
      </w:r>
      <w:r>
        <w:rPr>
          <w:rFonts w:ascii="黑体" w:eastAsia="黑体" w:hAnsi="黑体" w:hint="eastAsia"/>
          <w:sz w:val="32"/>
          <w:szCs w:val="32"/>
        </w:rPr>
        <w:t xml:space="preserve"> </w:t>
      </w:r>
      <w:r>
        <w:rPr>
          <w:rFonts w:ascii="仿宋" w:eastAsia="仿宋" w:hAnsi="仿宋" w:hint="eastAsia"/>
          <w:sz w:val="32"/>
          <w:szCs w:val="32"/>
        </w:rPr>
        <w:t>参评作品的年限</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2013</w:t>
      </w:r>
      <w:r>
        <w:rPr>
          <w:rFonts w:ascii="仿宋" w:eastAsia="仿宋" w:hAnsi="仿宋" w:hint="eastAsia"/>
          <w:sz w:val="32"/>
          <w:szCs w:val="32"/>
        </w:rPr>
        <w:t>～</w:t>
      </w:r>
      <w:r>
        <w:rPr>
          <w:rFonts w:ascii="仿宋" w:eastAsia="仿宋" w:hAnsi="仿宋" w:hint="eastAsia"/>
          <w:sz w:val="32"/>
          <w:szCs w:val="32"/>
        </w:rPr>
        <w:t>2014</w:t>
      </w:r>
      <w:r>
        <w:rPr>
          <w:rFonts w:ascii="仿宋" w:eastAsia="仿宋" w:hAnsi="仿宋" w:hint="eastAsia"/>
          <w:sz w:val="32"/>
          <w:szCs w:val="32"/>
        </w:rPr>
        <w:t>年度文学类评奖参评作品的年限范围是</w:t>
      </w:r>
      <w:r>
        <w:rPr>
          <w:rFonts w:ascii="仿宋" w:eastAsia="仿宋" w:hAnsi="仿宋" w:hint="eastAsia"/>
          <w:sz w:val="32"/>
          <w:szCs w:val="32"/>
        </w:rPr>
        <w:t>2013</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日至</w:t>
      </w:r>
      <w:r>
        <w:rPr>
          <w:rFonts w:ascii="仿宋" w:eastAsia="仿宋" w:hAnsi="仿宋" w:hint="eastAsia"/>
          <w:sz w:val="32"/>
          <w:szCs w:val="32"/>
        </w:rPr>
        <w:t>2014</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日期间发表、</w:t>
      </w:r>
      <w:proofErr w:type="gramStart"/>
      <w:r>
        <w:rPr>
          <w:rFonts w:ascii="仿宋" w:eastAsia="仿宋" w:hAnsi="仿宋" w:hint="eastAsia"/>
          <w:sz w:val="32"/>
          <w:szCs w:val="32"/>
        </w:rPr>
        <w:t>结项的</w:t>
      </w:r>
      <w:proofErr w:type="gramEnd"/>
      <w:r>
        <w:rPr>
          <w:rFonts w:ascii="仿宋" w:eastAsia="仿宋" w:hAnsi="仿宋" w:hint="eastAsia"/>
          <w:sz w:val="32"/>
          <w:szCs w:val="32"/>
        </w:rPr>
        <w:t>作品。</w:t>
      </w:r>
      <w:r>
        <w:rPr>
          <w:rFonts w:ascii="仿宋" w:eastAsia="仿宋" w:hAnsi="仿宋" w:hint="eastAsia"/>
          <w:sz w:val="32"/>
          <w:szCs w:val="32"/>
        </w:rPr>
        <w:t>2015</w:t>
      </w:r>
      <w:r>
        <w:rPr>
          <w:rFonts w:ascii="仿宋" w:eastAsia="仿宋" w:hAnsi="仿宋" w:hint="eastAsia"/>
          <w:sz w:val="32"/>
          <w:szCs w:val="32"/>
        </w:rPr>
        <w:t>～</w:t>
      </w:r>
      <w:r>
        <w:rPr>
          <w:rFonts w:ascii="仿宋" w:eastAsia="仿宋" w:hAnsi="仿宋" w:hint="eastAsia"/>
          <w:sz w:val="32"/>
          <w:szCs w:val="32"/>
        </w:rPr>
        <w:t>2016</w:t>
      </w:r>
      <w:r>
        <w:rPr>
          <w:rFonts w:ascii="仿宋" w:eastAsia="仿宋" w:hAnsi="仿宋" w:hint="eastAsia"/>
          <w:sz w:val="32"/>
          <w:szCs w:val="32"/>
        </w:rPr>
        <w:t>年度文学类评奖参评作品的年限范围是</w:t>
      </w:r>
      <w:r>
        <w:rPr>
          <w:rFonts w:ascii="仿宋" w:eastAsia="仿宋" w:hAnsi="仿宋" w:hint="eastAsia"/>
          <w:sz w:val="32"/>
          <w:szCs w:val="32"/>
        </w:rPr>
        <w:t>2015</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日至</w:t>
      </w:r>
      <w:r>
        <w:rPr>
          <w:rFonts w:ascii="仿宋" w:eastAsia="仿宋" w:hAnsi="仿宋" w:hint="eastAsia"/>
          <w:sz w:val="32"/>
          <w:szCs w:val="32"/>
        </w:rPr>
        <w:t>2016</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日期间发表、</w:t>
      </w:r>
      <w:proofErr w:type="gramStart"/>
      <w:r>
        <w:rPr>
          <w:rFonts w:ascii="仿宋" w:eastAsia="仿宋" w:hAnsi="仿宋" w:hint="eastAsia"/>
          <w:sz w:val="32"/>
          <w:szCs w:val="32"/>
        </w:rPr>
        <w:t>结项的</w:t>
      </w:r>
      <w:proofErr w:type="gramEnd"/>
      <w:r>
        <w:rPr>
          <w:rFonts w:ascii="仿宋" w:eastAsia="仿宋" w:hAnsi="仿宋" w:hint="eastAsia"/>
          <w:sz w:val="32"/>
          <w:szCs w:val="32"/>
        </w:rPr>
        <w:t>作品。</w:t>
      </w:r>
    </w:p>
    <w:p w:rsidR="00EE5AEC" w:rsidRDefault="00176CAB" w:rsidP="00E646A0">
      <w:pPr>
        <w:ind w:firstLineChars="200" w:firstLine="640"/>
        <w:rPr>
          <w:rFonts w:ascii="仿宋" w:eastAsia="仿宋" w:hAnsi="仿宋"/>
          <w:sz w:val="32"/>
          <w:szCs w:val="32"/>
        </w:rPr>
      </w:pPr>
      <w:r>
        <w:rPr>
          <w:rFonts w:ascii="黑体" w:eastAsia="黑体" w:hAnsi="黑体" w:hint="eastAsia"/>
          <w:sz w:val="32"/>
          <w:szCs w:val="32"/>
        </w:rPr>
        <w:t>第十条</w:t>
      </w:r>
      <w:r>
        <w:rPr>
          <w:rFonts w:ascii="仿宋" w:eastAsia="仿宋" w:hAnsi="仿宋" w:hint="eastAsia"/>
          <w:sz w:val="32"/>
          <w:szCs w:val="32"/>
        </w:rPr>
        <w:t xml:space="preserve"> </w:t>
      </w:r>
      <w:r>
        <w:rPr>
          <w:rFonts w:ascii="仿宋" w:eastAsia="仿宋" w:hAnsi="仿宋" w:hint="eastAsia"/>
          <w:sz w:val="32"/>
          <w:szCs w:val="32"/>
        </w:rPr>
        <w:t>评奖范围和申报条件</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（一）在评奖年限内，</w:t>
      </w:r>
      <w:bookmarkStart w:id="0" w:name="_GoBack"/>
      <w:r>
        <w:rPr>
          <w:rFonts w:ascii="仿宋" w:eastAsia="仿宋" w:hAnsi="仿宋" w:hint="eastAsia"/>
          <w:sz w:val="32"/>
          <w:szCs w:val="32"/>
        </w:rPr>
        <w:t>人事和组织隶属关系在本省</w:t>
      </w:r>
      <w:bookmarkEnd w:id="0"/>
      <w:r>
        <w:rPr>
          <w:rFonts w:ascii="仿宋" w:eastAsia="仿宋" w:hAnsi="仿宋" w:hint="eastAsia"/>
          <w:sz w:val="32"/>
          <w:szCs w:val="32"/>
        </w:rPr>
        <w:t>区域的个人和集体，在出版社出版、报刊发表的文学作品，含长篇小说、中篇小说、短篇小说（含小小说）、报告文学（含纪实文学、传记文学）、诗歌（含旧体诗词、散文诗）、散文杂文、文艺理论评论、文学翻译。其中，短篇小说、散文杂</w:t>
      </w:r>
      <w:r>
        <w:rPr>
          <w:rFonts w:ascii="仿宋" w:eastAsia="仿宋" w:hAnsi="仿宋" w:hint="eastAsia"/>
          <w:sz w:val="32"/>
          <w:szCs w:val="32"/>
        </w:rPr>
        <w:lastRenderedPageBreak/>
        <w:t>文、诗歌、报告文学作品以个人专集申报（</w:t>
      </w:r>
      <w:r>
        <w:rPr>
          <w:rFonts w:ascii="仿宋" w:eastAsia="仿宋" w:hAnsi="仿宋" w:hint="eastAsia"/>
          <w:sz w:val="32"/>
          <w:szCs w:val="32"/>
        </w:rPr>
        <w:t>5</w:t>
      </w:r>
      <w:proofErr w:type="gramStart"/>
      <w:r>
        <w:rPr>
          <w:rFonts w:ascii="仿宋" w:eastAsia="仿宋" w:hAnsi="仿宋" w:hint="eastAsia"/>
          <w:sz w:val="32"/>
          <w:szCs w:val="32"/>
        </w:rPr>
        <w:t>百行以上</w:t>
      </w:r>
      <w:proofErr w:type="gramEnd"/>
      <w:r>
        <w:rPr>
          <w:rFonts w:ascii="仿宋" w:eastAsia="仿宋" w:hAnsi="仿宋" w:hint="eastAsia"/>
          <w:sz w:val="32"/>
          <w:szCs w:val="32"/>
        </w:rPr>
        <w:t>长诗和</w:t>
      </w:r>
      <w:r>
        <w:rPr>
          <w:rFonts w:ascii="仿宋" w:eastAsia="仿宋" w:hAnsi="仿宋" w:hint="eastAsia"/>
          <w:sz w:val="32"/>
          <w:szCs w:val="32"/>
        </w:rPr>
        <w:t>3</w:t>
      </w:r>
      <w:r>
        <w:rPr>
          <w:rFonts w:ascii="仿宋" w:eastAsia="仿宋" w:hAnsi="仿宋" w:hint="eastAsia"/>
          <w:sz w:val="32"/>
          <w:szCs w:val="32"/>
        </w:rPr>
        <w:t>万字以上长篇报告文学可以单篇）。</w:t>
      </w:r>
      <w:r>
        <w:rPr>
          <w:rFonts w:ascii="仿宋" w:eastAsia="仿宋" w:hAnsi="仿宋" w:hint="eastAsia"/>
          <w:sz w:val="32"/>
          <w:szCs w:val="32"/>
        </w:rPr>
        <w:t>3</w:t>
      </w:r>
      <w:r>
        <w:rPr>
          <w:rFonts w:ascii="仿宋" w:eastAsia="仿宋" w:hAnsi="仿宋" w:hint="eastAsia"/>
          <w:sz w:val="32"/>
          <w:szCs w:val="32"/>
        </w:rPr>
        <w:t>人以上合作的作品和不同文体的作品合集不予申报。（“出版社出版”是指国家新闻出版广电总局批准的出版社正式出版，以版权页第一版第一次印刷为准；“报刊”发表是指国家新闻出版广电总局批准刊号的报刊发表，以出刊时间为准</w:t>
      </w:r>
      <w:r>
        <w:rPr>
          <w:rFonts w:ascii="仿宋" w:eastAsia="仿宋" w:hAnsi="仿宋" w:hint="eastAsia"/>
          <w:sz w:val="32"/>
          <w:szCs w:val="32"/>
        </w:rPr>
        <w:t>。）</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（二）每位作者每届每类别只能申报一项作品。如有与他人合作的作品，合作者可另行申报一项。</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（三）本省作者同省外作者合作的作品，须是本省作者主编或本省作者完成的篇幅在</w:t>
      </w:r>
      <w:r>
        <w:rPr>
          <w:rFonts w:ascii="仿宋" w:eastAsia="仿宋" w:hAnsi="仿宋" w:hint="eastAsia"/>
          <w:sz w:val="32"/>
          <w:szCs w:val="32"/>
        </w:rPr>
        <w:t>50%</w:t>
      </w:r>
      <w:r>
        <w:rPr>
          <w:rFonts w:ascii="仿宋" w:eastAsia="仿宋" w:hAnsi="仿宋" w:hint="eastAsia"/>
          <w:sz w:val="32"/>
          <w:szCs w:val="32"/>
        </w:rPr>
        <w:t>以上（需合作者提供书面证明）。</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（四）署名为单位的作品，原则上以署名单位名义申报。如要变更申报人，须出具署名单位和参与者的书面证明材料，并由作品主要作者以集体名义申报。</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（五）已调离本省或已去世的作者，其作品在评奖范围并符合申报条件的，经原单位出具证明后，可按规定申报，其中去世者的作品，可由作者继承人代为申报。</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六</w:t>
      </w:r>
      <w:r>
        <w:rPr>
          <w:rFonts w:ascii="仿宋" w:eastAsia="仿宋" w:hAnsi="仿宋" w:hint="eastAsia"/>
          <w:sz w:val="32"/>
          <w:szCs w:val="32"/>
        </w:rPr>
        <w:t>）如果作品属多卷本或</w:t>
      </w:r>
      <w:r>
        <w:rPr>
          <w:rFonts w:ascii="仿宋" w:eastAsia="仿宋" w:hAnsi="仿宋" w:hint="eastAsia"/>
          <w:sz w:val="32"/>
          <w:szCs w:val="32"/>
        </w:rPr>
        <w:t>系列丛书，可整体申报（以最后一本出版时间为准）；如多卷本或丛书中已有一本获得过安徽省社会科学奖（文学类）奖励的，不能整体申报。</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七</w:t>
      </w:r>
      <w:r>
        <w:rPr>
          <w:rFonts w:ascii="仿宋" w:eastAsia="仿宋" w:hAnsi="仿宋" w:hint="eastAsia"/>
          <w:sz w:val="32"/>
          <w:szCs w:val="32"/>
        </w:rPr>
        <w:t>）有以下情况之一的，本次评奖不得申报：</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纳入国家、省级出版项目的再版作品；</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hint="eastAsia"/>
          <w:sz w:val="32"/>
          <w:szCs w:val="32"/>
        </w:rPr>
        <w:t>已经获得省部级以上奖励的作品；</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存在知识产权争议或者署名权有争议的作品，在争议解决前不得申报；</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副厅级以上党政机关单位和干部的作品或为第一主编的合著作品；</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0"/>
          <w:szCs w:val="30"/>
        </w:rPr>
        <w:t>已申报</w:t>
      </w:r>
      <w:r>
        <w:rPr>
          <w:rFonts w:ascii="仿宋" w:eastAsia="仿宋" w:hAnsi="仿宋" w:hint="eastAsia"/>
          <w:sz w:val="30"/>
          <w:szCs w:val="30"/>
        </w:rPr>
        <w:t>2013</w:t>
      </w:r>
      <w:r>
        <w:rPr>
          <w:rFonts w:ascii="仿宋" w:eastAsia="仿宋" w:hAnsi="仿宋" w:hint="eastAsia"/>
          <w:sz w:val="30"/>
          <w:szCs w:val="30"/>
        </w:rPr>
        <w:t>～</w:t>
      </w:r>
      <w:r>
        <w:rPr>
          <w:rFonts w:ascii="仿宋" w:eastAsia="仿宋" w:hAnsi="仿宋" w:hint="eastAsia"/>
          <w:sz w:val="30"/>
          <w:szCs w:val="30"/>
        </w:rPr>
        <w:t>2016</w:t>
      </w:r>
      <w:r>
        <w:rPr>
          <w:rFonts w:ascii="仿宋" w:eastAsia="仿宋" w:hAnsi="仿宋" w:hint="eastAsia"/>
          <w:sz w:val="30"/>
          <w:szCs w:val="30"/>
        </w:rPr>
        <w:t>年度省社会科学奖（社科类）、省社会科学奖（艺术类）、省社会科学奖（出版类）的作品。</w:t>
      </w:r>
    </w:p>
    <w:p w:rsidR="00EE5AEC" w:rsidRDefault="00176CAB" w:rsidP="00E646A0">
      <w:pPr>
        <w:spacing w:beforeLines="100" w:afterLines="100"/>
        <w:ind w:firstLineChars="200" w:firstLine="640"/>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奖项设置和评奖标准</w:t>
      </w:r>
    </w:p>
    <w:p w:rsidR="00EE5AEC" w:rsidRDefault="00176CAB" w:rsidP="00E646A0">
      <w:pPr>
        <w:ind w:firstLine="640"/>
        <w:rPr>
          <w:rFonts w:ascii="仿宋" w:eastAsia="仿宋" w:hAnsi="仿宋"/>
          <w:sz w:val="32"/>
          <w:szCs w:val="32"/>
        </w:rPr>
      </w:pPr>
      <w:r>
        <w:rPr>
          <w:rFonts w:ascii="黑体" w:eastAsia="黑体" w:hAnsi="黑体" w:hint="eastAsia"/>
          <w:sz w:val="32"/>
          <w:szCs w:val="32"/>
        </w:rPr>
        <w:t>第十一条</w:t>
      </w:r>
      <w:r>
        <w:rPr>
          <w:rFonts w:ascii="仿宋" w:eastAsia="仿宋" w:hAnsi="仿宋" w:hint="eastAsia"/>
          <w:sz w:val="32"/>
          <w:szCs w:val="32"/>
        </w:rPr>
        <w:t xml:space="preserve"> </w:t>
      </w:r>
      <w:r>
        <w:rPr>
          <w:rFonts w:ascii="仿宋" w:eastAsia="仿宋" w:hAnsi="仿宋" w:hint="eastAsia"/>
          <w:sz w:val="32"/>
          <w:szCs w:val="32"/>
        </w:rPr>
        <w:t>奖项设置</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（一）安徽省社会科学奖（文学类）设一等奖、二等奖、三等奖。</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（二）分</w:t>
      </w:r>
      <w:r>
        <w:rPr>
          <w:rFonts w:ascii="仿宋" w:eastAsia="仿宋" w:hAnsi="仿宋" w:hint="eastAsia"/>
          <w:sz w:val="32"/>
          <w:szCs w:val="32"/>
        </w:rPr>
        <w:t>2013-2014</w:t>
      </w:r>
      <w:r>
        <w:rPr>
          <w:rFonts w:ascii="仿宋" w:eastAsia="仿宋" w:hAnsi="仿宋" w:hint="eastAsia"/>
          <w:sz w:val="32"/>
          <w:szCs w:val="32"/>
        </w:rPr>
        <w:t>年度、</w:t>
      </w:r>
      <w:r>
        <w:rPr>
          <w:rFonts w:ascii="仿宋" w:eastAsia="仿宋" w:hAnsi="仿宋" w:hint="eastAsia"/>
          <w:sz w:val="32"/>
          <w:szCs w:val="32"/>
        </w:rPr>
        <w:t>2015-2016</w:t>
      </w:r>
      <w:r>
        <w:rPr>
          <w:rFonts w:ascii="仿宋" w:eastAsia="仿宋" w:hAnsi="仿宋" w:hint="eastAsia"/>
          <w:sz w:val="32"/>
          <w:szCs w:val="32"/>
        </w:rPr>
        <w:t>年度两个时段评奖。总数不超过</w:t>
      </w:r>
      <w:r>
        <w:rPr>
          <w:rFonts w:ascii="仿宋" w:eastAsia="仿宋" w:hAnsi="仿宋" w:hint="eastAsia"/>
          <w:sz w:val="32"/>
          <w:szCs w:val="32"/>
        </w:rPr>
        <w:t>51</w:t>
      </w:r>
      <w:r>
        <w:rPr>
          <w:rFonts w:ascii="仿宋" w:eastAsia="仿宋" w:hAnsi="仿宋" w:hint="eastAsia"/>
          <w:sz w:val="32"/>
          <w:szCs w:val="32"/>
        </w:rPr>
        <w:t>个，设奖比例为：一等奖</w:t>
      </w:r>
      <w:r>
        <w:rPr>
          <w:rFonts w:ascii="仿宋" w:eastAsia="仿宋" w:hAnsi="仿宋" w:hint="eastAsia"/>
          <w:sz w:val="32"/>
          <w:szCs w:val="32"/>
        </w:rPr>
        <w:t>5</w:t>
      </w:r>
      <w:r>
        <w:rPr>
          <w:rFonts w:ascii="仿宋" w:eastAsia="仿宋" w:hAnsi="仿宋" w:hint="eastAsia"/>
          <w:sz w:val="32"/>
          <w:szCs w:val="32"/>
        </w:rPr>
        <w:t>个，二等奖</w:t>
      </w:r>
      <w:r>
        <w:rPr>
          <w:rFonts w:ascii="仿宋" w:eastAsia="仿宋" w:hAnsi="仿宋" w:hint="eastAsia"/>
          <w:sz w:val="32"/>
          <w:szCs w:val="32"/>
        </w:rPr>
        <w:t>10</w:t>
      </w:r>
      <w:r>
        <w:rPr>
          <w:rFonts w:ascii="仿宋" w:eastAsia="仿宋" w:hAnsi="仿宋" w:hint="eastAsia"/>
          <w:sz w:val="32"/>
          <w:szCs w:val="32"/>
        </w:rPr>
        <w:t>个，三等奖</w:t>
      </w:r>
      <w:r>
        <w:rPr>
          <w:rFonts w:ascii="仿宋" w:eastAsia="仿宋" w:hAnsi="仿宋" w:hint="eastAsia"/>
          <w:sz w:val="32"/>
          <w:szCs w:val="32"/>
        </w:rPr>
        <w:t>36</w:t>
      </w:r>
      <w:r>
        <w:rPr>
          <w:rFonts w:ascii="仿宋" w:eastAsia="仿宋" w:hAnsi="仿宋" w:hint="eastAsia"/>
          <w:sz w:val="32"/>
          <w:szCs w:val="32"/>
        </w:rPr>
        <w:t>个。</w:t>
      </w:r>
      <w:r>
        <w:rPr>
          <w:rFonts w:ascii="仿宋" w:eastAsia="仿宋" w:hAnsi="仿宋" w:hint="eastAsia"/>
          <w:sz w:val="32"/>
          <w:szCs w:val="32"/>
        </w:rPr>
        <w:t>2013</w:t>
      </w:r>
      <w:r>
        <w:rPr>
          <w:rFonts w:ascii="仿宋" w:eastAsia="仿宋" w:hAnsi="仿宋" w:hint="eastAsia"/>
          <w:sz w:val="32"/>
          <w:szCs w:val="32"/>
        </w:rPr>
        <w:t>～</w:t>
      </w:r>
      <w:r>
        <w:rPr>
          <w:rFonts w:ascii="仿宋" w:eastAsia="仿宋" w:hAnsi="仿宋" w:hint="eastAsia"/>
          <w:sz w:val="32"/>
          <w:szCs w:val="32"/>
        </w:rPr>
        <w:t>2014</w:t>
      </w:r>
      <w:r>
        <w:rPr>
          <w:rFonts w:ascii="仿宋" w:eastAsia="仿宋" w:hAnsi="仿宋" w:hint="eastAsia"/>
          <w:sz w:val="32"/>
          <w:szCs w:val="32"/>
        </w:rPr>
        <w:t>年度、</w:t>
      </w:r>
      <w:r>
        <w:rPr>
          <w:rFonts w:ascii="仿宋" w:eastAsia="仿宋" w:hAnsi="仿宋" w:hint="eastAsia"/>
          <w:sz w:val="32"/>
          <w:szCs w:val="32"/>
        </w:rPr>
        <w:t>2015</w:t>
      </w:r>
      <w:r>
        <w:rPr>
          <w:rFonts w:ascii="仿宋" w:eastAsia="仿宋" w:hAnsi="仿宋" w:hint="eastAsia"/>
          <w:sz w:val="32"/>
          <w:szCs w:val="32"/>
        </w:rPr>
        <w:t>～</w:t>
      </w:r>
      <w:r>
        <w:rPr>
          <w:rFonts w:ascii="仿宋" w:eastAsia="仿宋" w:hAnsi="仿宋" w:hint="eastAsia"/>
          <w:sz w:val="32"/>
          <w:szCs w:val="32"/>
        </w:rPr>
        <w:t>2016</w:t>
      </w:r>
      <w:r>
        <w:rPr>
          <w:rFonts w:ascii="仿宋" w:eastAsia="仿宋" w:hAnsi="仿宋" w:hint="eastAsia"/>
          <w:sz w:val="32"/>
          <w:szCs w:val="32"/>
        </w:rPr>
        <w:t>年度两届奖项数的分配，依照均分原则，并兼顾两届成果申报数量确定。</w:t>
      </w:r>
    </w:p>
    <w:p w:rsidR="00EE5AEC" w:rsidRDefault="00176CAB" w:rsidP="00E646A0">
      <w:pPr>
        <w:ind w:firstLineChars="200" w:firstLine="640"/>
        <w:rPr>
          <w:rFonts w:ascii="仿宋" w:eastAsia="仿宋" w:hAnsi="仿宋"/>
          <w:sz w:val="32"/>
          <w:szCs w:val="32"/>
        </w:rPr>
      </w:pPr>
      <w:r>
        <w:rPr>
          <w:rFonts w:ascii="黑体" w:eastAsia="黑体" w:hAnsi="黑体" w:hint="eastAsia"/>
          <w:sz w:val="32"/>
          <w:szCs w:val="32"/>
        </w:rPr>
        <w:t>第十二条</w:t>
      </w:r>
      <w:r>
        <w:rPr>
          <w:rFonts w:ascii="黑体" w:eastAsia="黑体" w:hAnsi="黑体" w:hint="eastAsia"/>
          <w:sz w:val="32"/>
          <w:szCs w:val="32"/>
        </w:rPr>
        <w:t xml:space="preserve"> </w:t>
      </w:r>
      <w:r>
        <w:rPr>
          <w:rFonts w:ascii="仿宋" w:eastAsia="仿宋" w:hAnsi="仿宋" w:hint="eastAsia"/>
          <w:sz w:val="32"/>
          <w:szCs w:val="32"/>
        </w:rPr>
        <w:t>评奖标准</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（一）基本标准</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评奖坚持思想性、艺术性、观赏性有机统一的原则。获奖作品应具有深刻的思想内涵，有利于倡导爱国主义、集体主义、社会主义的思想和精神；有</w:t>
      </w:r>
      <w:r>
        <w:rPr>
          <w:rFonts w:ascii="仿宋" w:eastAsia="仿宋" w:hAnsi="仿宋" w:hint="eastAsia"/>
          <w:sz w:val="32"/>
          <w:szCs w:val="32"/>
        </w:rPr>
        <w:t>利于倡导改革开放和现代</w:t>
      </w:r>
      <w:r>
        <w:rPr>
          <w:rFonts w:ascii="仿宋" w:eastAsia="仿宋" w:hAnsi="仿宋" w:hint="eastAsia"/>
          <w:sz w:val="32"/>
          <w:szCs w:val="32"/>
        </w:rPr>
        <w:lastRenderedPageBreak/>
        <w:t>化建设的思想和精神；有利于倡导民族团结、社会进步、人民幸福的思想和精神；有利于倡导用诚实劳动争取美好生活的思想和精神。重点关注深刻反映现实生活和人民主体地位、传播当代中国价值观念，体现中华文化精神、弘扬社会主义核心价值观，讴歌党、讴歌祖国、讴歌人民、讴歌英雄，书写中华民族伟大复兴中国梦和现代化五大发展美好安徽建设的作品。重视作品的精神高度、文化内涵和艺术价值，鼓励现实题材创作，鼓励在继承中国优秀传统文化和借鉴外国优秀文化成果基础上的探索和创新，鼓励具有中国作风和中国气派、为人民大众所喜</w:t>
      </w:r>
      <w:r>
        <w:rPr>
          <w:rFonts w:ascii="仿宋" w:eastAsia="仿宋" w:hAnsi="仿宋" w:hint="eastAsia"/>
          <w:sz w:val="32"/>
          <w:szCs w:val="32"/>
        </w:rPr>
        <w:t>闻乐见的作品。</w:t>
      </w:r>
      <w:r>
        <w:rPr>
          <w:rFonts w:ascii="仿宋" w:eastAsia="仿宋" w:hAnsi="仿宋" w:hint="eastAsia"/>
          <w:sz w:val="32"/>
          <w:szCs w:val="32"/>
        </w:rPr>
        <w:t xml:space="preserve"> </w:t>
      </w:r>
    </w:p>
    <w:p w:rsidR="00EE5AEC" w:rsidRDefault="00176CAB" w:rsidP="00E646A0">
      <w:pPr>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（二）等次标准</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一等奖获奖作品应是具有突出思想价值和文学艺术价值的作品，其创作成就在国内有较大影响。</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二等奖获奖作品应是具有较高思想价值和文学艺术价值的作品，其创作成就在省内有突出影响。</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三等奖获奖作品应是具有一定思想价值和文学艺术价值的作品，其创作成就在省内有较大影响。</w:t>
      </w:r>
    </w:p>
    <w:p w:rsidR="00EE5AEC" w:rsidRDefault="00176CAB" w:rsidP="00E646A0">
      <w:pPr>
        <w:spacing w:beforeLines="100" w:afterLines="100"/>
        <w:ind w:firstLine="641"/>
        <w:jc w:val="center"/>
        <w:rPr>
          <w:rFonts w:ascii="黑体" w:eastAsia="黑体" w:hAnsi="黑体" w:cs="Arial"/>
          <w:color w:val="000000"/>
          <w:kern w:val="0"/>
          <w:sz w:val="32"/>
          <w:szCs w:val="32"/>
        </w:rPr>
      </w:pPr>
      <w:r>
        <w:rPr>
          <w:rFonts w:ascii="黑体" w:eastAsia="黑体" w:hAnsi="黑体" w:cs="Arial" w:hint="eastAsia"/>
          <w:color w:val="000000"/>
          <w:kern w:val="0"/>
          <w:sz w:val="32"/>
          <w:szCs w:val="32"/>
        </w:rPr>
        <w:t>第五章</w:t>
      </w:r>
      <w:r>
        <w:rPr>
          <w:rFonts w:ascii="黑体" w:eastAsia="黑体" w:hAnsi="黑体" w:cs="Arial" w:hint="eastAsia"/>
          <w:color w:val="000000"/>
          <w:kern w:val="0"/>
          <w:sz w:val="32"/>
          <w:szCs w:val="32"/>
        </w:rPr>
        <w:t xml:space="preserve"> </w:t>
      </w:r>
      <w:r>
        <w:rPr>
          <w:rFonts w:ascii="黑体" w:eastAsia="黑体" w:hAnsi="黑体" w:cs="Arial" w:hint="eastAsia"/>
          <w:color w:val="000000"/>
          <w:kern w:val="0"/>
          <w:sz w:val="32"/>
          <w:szCs w:val="32"/>
        </w:rPr>
        <w:t>申报办法及要求</w:t>
      </w:r>
    </w:p>
    <w:p w:rsidR="00EE5AEC" w:rsidRDefault="00176CAB" w:rsidP="00E646A0">
      <w:pPr>
        <w:ind w:firstLine="640"/>
        <w:rPr>
          <w:rFonts w:ascii="仿宋" w:eastAsia="仿宋" w:hAnsi="仿宋"/>
          <w:sz w:val="32"/>
          <w:szCs w:val="32"/>
        </w:rPr>
      </w:pPr>
      <w:r>
        <w:rPr>
          <w:rFonts w:ascii="黑体" w:eastAsia="黑体" w:hAnsi="黑体" w:cs="Arial" w:hint="eastAsia"/>
          <w:color w:val="000000"/>
          <w:kern w:val="0"/>
          <w:sz w:val="32"/>
          <w:szCs w:val="32"/>
        </w:rPr>
        <w:t>第十三条</w:t>
      </w:r>
      <w:r>
        <w:rPr>
          <w:rFonts w:ascii="黑体" w:eastAsia="黑体" w:hAnsi="黑体" w:cs="Arial" w:hint="eastAsia"/>
          <w:color w:val="000000"/>
          <w:kern w:val="0"/>
          <w:sz w:val="32"/>
          <w:szCs w:val="32"/>
        </w:rPr>
        <w:t xml:space="preserve"> </w:t>
      </w:r>
      <w:r>
        <w:rPr>
          <w:rFonts w:ascii="仿宋" w:eastAsia="仿宋" w:hAnsi="仿宋" w:hint="eastAsia"/>
          <w:sz w:val="32"/>
          <w:szCs w:val="32"/>
        </w:rPr>
        <w:t>申报办法</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（一）受理个人申报的单位为：各市文联、省作协、安徽文学艺术院</w:t>
      </w:r>
      <w:r>
        <w:rPr>
          <w:rFonts w:ascii="仿宋" w:eastAsia="仿宋" w:hAnsi="仿宋" w:hint="eastAsia"/>
          <w:sz w:val="32"/>
          <w:szCs w:val="32"/>
        </w:rPr>
        <w:t>、安徽文艺理论研究室</w:t>
      </w:r>
      <w:r>
        <w:rPr>
          <w:rFonts w:ascii="仿宋" w:eastAsia="仿宋" w:hAnsi="仿宋" w:hint="eastAsia"/>
          <w:sz w:val="32"/>
          <w:szCs w:val="32"/>
        </w:rPr>
        <w:t>。</w:t>
      </w:r>
      <w:proofErr w:type="gramStart"/>
      <w:r>
        <w:rPr>
          <w:rFonts w:ascii="仿宋" w:eastAsia="仿宋" w:hAnsi="仿宋" w:hint="eastAsia"/>
          <w:sz w:val="32"/>
          <w:szCs w:val="32"/>
        </w:rPr>
        <w:t>评奖办</w:t>
      </w:r>
      <w:proofErr w:type="gramEnd"/>
      <w:r>
        <w:rPr>
          <w:rFonts w:ascii="仿宋" w:eastAsia="仿宋" w:hAnsi="仿宋" w:hint="eastAsia"/>
          <w:sz w:val="32"/>
          <w:szCs w:val="32"/>
        </w:rPr>
        <w:t>不直接受理个</w:t>
      </w:r>
      <w:r>
        <w:rPr>
          <w:rFonts w:ascii="仿宋" w:eastAsia="仿宋" w:hAnsi="仿宋" w:hint="eastAsia"/>
          <w:sz w:val="32"/>
          <w:szCs w:val="32"/>
        </w:rPr>
        <w:lastRenderedPageBreak/>
        <w:t>人申报。</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（二）申报受理单位负责对申报材料进行审核、初评、公示、登记造册，汇总后报送评奖办。</w:t>
      </w:r>
      <w:r>
        <w:rPr>
          <w:rFonts w:ascii="仿宋" w:eastAsia="仿宋" w:hAnsi="仿宋" w:hint="eastAsia"/>
          <w:kern w:val="10"/>
          <w:sz w:val="32"/>
          <w:szCs w:val="32"/>
        </w:rPr>
        <w:t>报送时须提供参评作品申报表、作品原件及相关材料，</w:t>
      </w:r>
      <w:r>
        <w:rPr>
          <w:rFonts w:ascii="仿宋" w:eastAsia="仿宋" w:hAnsi="仿宋" w:hint="eastAsia"/>
          <w:sz w:val="32"/>
          <w:szCs w:val="32"/>
        </w:rPr>
        <w:t>由受理申报单位签署意见并加盖公章。不符合评奖对象和范围要求的作品不得报送。</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（三）申报受理单位要按照《省社会科学奖（文学类）申报汇总表》的要求认真填写参评申报材料，并在规定时间内报送至评奖办（汇总表及其电子版）。</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（四）</w:t>
      </w:r>
      <w:proofErr w:type="gramStart"/>
      <w:r>
        <w:rPr>
          <w:rFonts w:ascii="仿宋" w:eastAsia="仿宋" w:hAnsi="仿宋" w:hint="eastAsia"/>
          <w:sz w:val="32"/>
          <w:szCs w:val="32"/>
        </w:rPr>
        <w:t>评奖办</w:t>
      </w:r>
      <w:proofErr w:type="gramEnd"/>
      <w:r>
        <w:rPr>
          <w:rFonts w:ascii="仿宋" w:eastAsia="仿宋" w:hAnsi="仿宋" w:hint="eastAsia"/>
          <w:sz w:val="32"/>
          <w:szCs w:val="32"/>
        </w:rPr>
        <w:t>负责所有申报参评作品的汇总、登记、造册和归档，负责对所有具备参评资格的作品进行分类、分组和统计。</w:t>
      </w:r>
    </w:p>
    <w:p w:rsidR="00EE5AEC" w:rsidRDefault="00176CAB" w:rsidP="00E646A0">
      <w:pPr>
        <w:ind w:firstLineChars="200" w:firstLine="640"/>
        <w:rPr>
          <w:rFonts w:ascii="仿宋" w:eastAsia="仿宋" w:hAnsi="仿宋"/>
          <w:sz w:val="32"/>
          <w:szCs w:val="32"/>
        </w:rPr>
      </w:pPr>
      <w:r>
        <w:rPr>
          <w:rFonts w:ascii="黑体" w:eastAsia="黑体" w:hAnsi="黑体" w:hint="eastAsia"/>
          <w:sz w:val="32"/>
          <w:szCs w:val="32"/>
        </w:rPr>
        <w:t>第十四条</w:t>
      </w:r>
      <w:r>
        <w:rPr>
          <w:rFonts w:ascii="黑体" w:eastAsia="黑体" w:hAnsi="黑体" w:hint="eastAsia"/>
          <w:sz w:val="32"/>
          <w:szCs w:val="32"/>
        </w:rPr>
        <w:t xml:space="preserve"> </w:t>
      </w:r>
      <w:r>
        <w:rPr>
          <w:rFonts w:ascii="仿宋" w:eastAsia="仿宋" w:hAnsi="仿宋" w:hint="eastAsia"/>
          <w:sz w:val="32"/>
          <w:szCs w:val="32"/>
        </w:rPr>
        <w:t>申报要求</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（一）申报者均需填写由省社科奖（文学类</w:t>
      </w:r>
      <w:r>
        <w:rPr>
          <w:rFonts w:ascii="仿宋" w:eastAsia="仿宋" w:hAnsi="仿宋" w:hint="eastAsia"/>
          <w:sz w:val="32"/>
          <w:szCs w:val="32"/>
        </w:rPr>
        <w:t>）</w:t>
      </w:r>
      <w:proofErr w:type="gramStart"/>
      <w:r>
        <w:rPr>
          <w:rFonts w:ascii="仿宋" w:eastAsia="仿宋" w:hAnsi="仿宋" w:hint="eastAsia"/>
          <w:sz w:val="32"/>
          <w:szCs w:val="32"/>
        </w:rPr>
        <w:t>评奖办</w:t>
      </w:r>
      <w:proofErr w:type="gramEnd"/>
      <w:r>
        <w:rPr>
          <w:rFonts w:ascii="仿宋" w:eastAsia="仿宋" w:hAnsi="仿宋" w:hint="eastAsia"/>
          <w:sz w:val="32"/>
          <w:szCs w:val="32"/>
        </w:rPr>
        <w:t>统一印制的作品申报表，并准确注明作品所属类别：</w:t>
      </w:r>
      <w:r>
        <w:rPr>
          <w:rFonts w:ascii="仿宋" w:eastAsia="仿宋" w:hAnsi="仿宋" w:hint="eastAsia"/>
          <w:sz w:val="32"/>
          <w:szCs w:val="32"/>
        </w:rPr>
        <w:t>1.</w:t>
      </w:r>
      <w:r>
        <w:rPr>
          <w:rFonts w:ascii="仿宋" w:eastAsia="仿宋" w:hAnsi="仿宋" w:hint="eastAsia"/>
          <w:sz w:val="32"/>
          <w:szCs w:val="32"/>
        </w:rPr>
        <w:t>长篇小说类；</w:t>
      </w:r>
      <w:r>
        <w:rPr>
          <w:rFonts w:ascii="仿宋" w:eastAsia="仿宋" w:hAnsi="仿宋" w:hint="eastAsia"/>
          <w:sz w:val="32"/>
          <w:szCs w:val="32"/>
        </w:rPr>
        <w:t>2.</w:t>
      </w:r>
      <w:r>
        <w:rPr>
          <w:rFonts w:ascii="仿宋" w:eastAsia="仿宋" w:hAnsi="仿宋" w:hint="eastAsia"/>
          <w:sz w:val="32"/>
          <w:szCs w:val="32"/>
        </w:rPr>
        <w:t>中短篇小说类；</w:t>
      </w:r>
      <w:r>
        <w:rPr>
          <w:rFonts w:ascii="仿宋" w:eastAsia="仿宋" w:hAnsi="仿宋" w:hint="eastAsia"/>
          <w:sz w:val="32"/>
          <w:szCs w:val="32"/>
        </w:rPr>
        <w:t>3.</w:t>
      </w:r>
      <w:r>
        <w:rPr>
          <w:rFonts w:ascii="仿宋" w:eastAsia="仿宋" w:hAnsi="仿宋" w:hint="eastAsia"/>
          <w:sz w:val="32"/>
          <w:szCs w:val="32"/>
        </w:rPr>
        <w:t>诗歌类；</w:t>
      </w:r>
      <w:r>
        <w:rPr>
          <w:rFonts w:ascii="仿宋" w:eastAsia="仿宋" w:hAnsi="仿宋" w:hint="eastAsia"/>
          <w:sz w:val="32"/>
          <w:szCs w:val="32"/>
        </w:rPr>
        <w:t>4.</w:t>
      </w:r>
      <w:r>
        <w:rPr>
          <w:rFonts w:ascii="仿宋" w:eastAsia="仿宋" w:hAnsi="仿宋" w:hint="eastAsia"/>
          <w:sz w:val="32"/>
          <w:szCs w:val="32"/>
        </w:rPr>
        <w:t>儿童文学类；</w:t>
      </w:r>
      <w:r>
        <w:rPr>
          <w:rFonts w:ascii="仿宋" w:eastAsia="仿宋" w:hAnsi="仿宋" w:hint="eastAsia"/>
          <w:sz w:val="32"/>
          <w:szCs w:val="32"/>
        </w:rPr>
        <w:t>5.</w:t>
      </w:r>
      <w:r>
        <w:rPr>
          <w:rFonts w:ascii="仿宋" w:eastAsia="仿宋" w:hAnsi="仿宋" w:hint="eastAsia"/>
          <w:sz w:val="32"/>
          <w:szCs w:val="32"/>
        </w:rPr>
        <w:t>报告文学类；</w:t>
      </w:r>
      <w:r>
        <w:rPr>
          <w:rFonts w:ascii="仿宋" w:eastAsia="仿宋" w:hAnsi="仿宋" w:hint="eastAsia"/>
          <w:sz w:val="32"/>
          <w:szCs w:val="32"/>
        </w:rPr>
        <w:t>6.</w:t>
      </w:r>
      <w:r>
        <w:rPr>
          <w:rFonts w:ascii="仿宋" w:eastAsia="仿宋" w:hAnsi="仿宋" w:hint="eastAsia"/>
          <w:sz w:val="32"/>
          <w:szCs w:val="32"/>
        </w:rPr>
        <w:t>散文杂文类；</w:t>
      </w:r>
      <w:r>
        <w:rPr>
          <w:rFonts w:ascii="仿宋" w:eastAsia="仿宋" w:hAnsi="仿宋" w:hint="eastAsia"/>
          <w:sz w:val="32"/>
          <w:szCs w:val="32"/>
        </w:rPr>
        <w:t>7.</w:t>
      </w:r>
      <w:r>
        <w:rPr>
          <w:rFonts w:ascii="仿宋" w:eastAsia="仿宋" w:hAnsi="仿宋" w:hint="eastAsia"/>
          <w:sz w:val="32"/>
          <w:szCs w:val="32"/>
        </w:rPr>
        <w:t>文艺理论评论及文学翻译类。</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（二）为避免重复申报，每位作者只能选取一个申报渠道和一个文学类别申报，如多头申报，一经发现即取消其参评资格。</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（三）申报的作品及书面材料原则上不退还。</w:t>
      </w:r>
    </w:p>
    <w:p w:rsidR="00EE5AEC" w:rsidRDefault="00176CAB" w:rsidP="00E646A0">
      <w:pPr>
        <w:spacing w:beforeLines="100" w:afterLines="100"/>
        <w:ind w:firstLine="641"/>
        <w:jc w:val="center"/>
        <w:rPr>
          <w:rFonts w:ascii="黑体" w:eastAsia="黑体" w:hAnsi="黑体" w:cs="Arial"/>
          <w:color w:val="000000"/>
          <w:kern w:val="0"/>
          <w:sz w:val="32"/>
          <w:szCs w:val="32"/>
        </w:rPr>
      </w:pPr>
      <w:r>
        <w:rPr>
          <w:rFonts w:ascii="黑体" w:eastAsia="黑体" w:hAnsi="黑体" w:cs="Arial" w:hint="eastAsia"/>
          <w:color w:val="000000"/>
          <w:kern w:val="0"/>
          <w:sz w:val="32"/>
          <w:szCs w:val="32"/>
        </w:rPr>
        <w:t>第六章</w:t>
      </w:r>
      <w:r>
        <w:rPr>
          <w:rFonts w:ascii="黑体" w:eastAsia="黑体" w:hAnsi="黑体" w:cs="Arial" w:hint="eastAsia"/>
          <w:color w:val="000000"/>
          <w:kern w:val="0"/>
          <w:sz w:val="32"/>
          <w:szCs w:val="32"/>
        </w:rPr>
        <w:t xml:space="preserve"> </w:t>
      </w:r>
      <w:r>
        <w:rPr>
          <w:rFonts w:ascii="黑体" w:eastAsia="黑体" w:hAnsi="黑体" w:cs="Arial" w:hint="eastAsia"/>
          <w:color w:val="000000"/>
          <w:kern w:val="0"/>
          <w:sz w:val="32"/>
          <w:szCs w:val="32"/>
        </w:rPr>
        <w:t>评审程序及办法</w:t>
      </w:r>
    </w:p>
    <w:p w:rsidR="00EE5AEC" w:rsidRDefault="00176CAB" w:rsidP="00E646A0">
      <w:pPr>
        <w:ind w:firstLine="640"/>
        <w:rPr>
          <w:rFonts w:ascii="仿宋" w:eastAsia="仿宋" w:hAnsi="仿宋"/>
          <w:sz w:val="32"/>
          <w:szCs w:val="32"/>
        </w:rPr>
      </w:pPr>
      <w:r>
        <w:rPr>
          <w:rFonts w:ascii="黑体" w:eastAsia="黑体" w:hAnsi="黑体" w:hint="eastAsia"/>
          <w:sz w:val="32"/>
          <w:szCs w:val="32"/>
        </w:rPr>
        <w:lastRenderedPageBreak/>
        <w:t>第十五条</w:t>
      </w:r>
      <w:r>
        <w:rPr>
          <w:rFonts w:ascii="仿宋" w:eastAsia="仿宋" w:hAnsi="仿宋" w:hint="eastAsia"/>
          <w:sz w:val="32"/>
          <w:szCs w:val="32"/>
        </w:rPr>
        <w:t xml:space="preserve"> </w:t>
      </w:r>
      <w:r>
        <w:rPr>
          <w:rFonts w:ascii="仿宋" w:eastAsia="仿宋" w:hAnsi="仿宋" w:hint="eastAsia"/>
          <w:sz w:val="32"/>
          <w:szCs w:val="32"/>
        </w:rPr>
        <w:t>评审程序</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（一）初评</w:t>
      </w:r>
      <w:r>
        <w:rPr>
          <w:rFonts w:ascii="仿宋" w:eastAsia="仿宋" w:hAnsi="仿宋" w:hint="eastAsia"/>
          <w:sz w:val="32"/>
          <w:szCs w:val="32"/>
        </w:rPr>
        <w:t>:</w:t>
      </w:r>
      <w:r>
        <w:rPr>
          <w:rFonts w:ascii="仿宋" w:eastAsia="仿宋" w:hAnsi="仿宋" w:hint="eastAsia"/>
          <w:sz w:val="32"/>
          <w:szCs w:val="32"/>
        </w:rPr>
        <w:t>由申报受理单位组织专家小组对申报作品进行初评。申报受理单位要推荐有较高学术水平、办事公道的专家组成初评组，对申报的作品进行初次评选，写出评审意见。经本单位公示</w:t>
      </w:r>
      <w:r>
        <w:rPr>
          <w:rFonts w:ascii="仿宋" w:eastAsia="仿宋" w:hAnsi="仿宋" w:hint="eastAsia"/>
          <w:sz w:val="32"/>
          <w:szCs w:val="32"/>
        </w:rPr>
        <w:t>7</w:t>
      </w:r>
      <w:r>
        <w:rPr>
          <w:rFonts w:ascii="仿宋" w:eastAsia="仿宋" w:hAnsi="仿宋" w:hint="eastAsia"/>
          <w:sz w:val="32"/>
          <w:szCs w:val="32"/>
        </w:rPr>
        <w:t>日之后，按照推荐的先后进行排序，分类别登记造册汇总，加盖公章，报送评奖办。</w:t>
      </w:r>
    </w:p>
    <w:p w:rsidR="00EE5AEC" w:rsidRDefault="00176CAB" w:rsidP="00E646A0">
      <w:pPr>
        <w:ind w:firstLineChars="200" w:firstLine="600"/>
        <w:rPr>
          <w:rFonts w:ascii="仿宋" w:eastAsia="仿宋" w:hAnsi="仿宋"/>
          <w:sz w:val="30"/>
          <w:szCs w:val="30"/>
        </w:rPr>
      </w:pPr>
      <w:r>
        <w:rPr>
          <w:rFonts w:ascii="仿宋" w:eastAsia="仿宋" w:hAnsi="仿宋" w:hint="eastAsia"/>
          <w:sz w:val="30"/>
          <w:szCs w:val="30"/>
        </w:rPr>
        <w:t>（二）复评</w:t>
      </w:r>
      <w:r>
        <w:rPr>
          <w:rFonts w:ascii="仿宋" w:eastAsia="仿宋" w:hAnsi="仿宋" w:hint="eastAsia"/>
          <w:sz w:val="30"/>
          <w:szCs w:val="30"/>
        </w:rPr>
        <w:t>:</w:t>
      </w:r>
      <w:r>
        <w:rPr>
          <w:rFonts w:ascii="仿宋" w:eastAsia="仿宋" w:hAnsi="仿宋" w:hint="eastAsia"/>
          <w:sz w:val="30"/>
          <w:szCs w:val="30"/>
        </w:rPr>
        <w:t>各申报受理单位初评作品由专业评审组进行复核遴选。</w:t>
      </w:r>
    </w:p>
    <w:p w:rsidR="00EE5AEC" w:rsidRDefault="00176CAB" w:rsidP="00E646A0">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w:t>
      </w:r>
      <w:r>
        <w:rPr>
          <w:rFonts w:ascii="仿宋" w:eastAsia="仿宋" w:hAnsi="仿宋" w:hint="eastAsia"/>
          <w:sz w:val="32"/>
          <w:szCs w:val="32"/>
        </w:rPr>
        <w:t>评审：安徽省社会科学奖（文学类）评审委员会对</w:t>
      </w:r>
      <w:r>
        <w:rPr>
          <w:rFonts w:ascii="仿宋" w:eastAsia="仿宋" w:hAnsi="仿宋" w:hint="eastAsia"/>
          <w:sz w:val="32"/>
          <w:szCs w:val="32"/>
        </w:rPr>
        <w:t>2013-2014</w:t>
      </w:r>
      <w:r>
        <w:rPr>
          <w:rFonts w:ascii="仿宋" w:eastAsia="仿宋" w:hAnsi="仿宋" w:hint="eastAsia"/>
          <w:sz w:val="32"/>
          <w:szCs w:val="32"/>
        </w:rPr>
        <w:t>年度、</w:t>
      </w:r>
      <w:r>
        <w:rPr>
          <w:rFonts w:ascii="仿宋" w:eastAsia="仿宋" w:hAnsi="仿宋" w:hint="eastAsia"/>
          <w:sz w:val="32"/>
          <w:szCs w:val="32"/>
        </w:rPr>
        <w:t>2015-2016</w:t>
      </w:r>
      <w:r>
        <w:rPr>
          <w:rFonts w:ascii="仿宋" w:eastAsia="仿宋" w:hAnsi="仿宋" w:hint="eastAsia"/>
          <w:sz w:val="32"/>
          <w:szCs w:val="32"/>
        </w:rPr>
        <w:t>年度两届候选作品进行评议和评审。</w:t>
      </w:r>
    </w:p>
    <w:p w:rsidR="00EE5AEC" w:rsidRDefault="00176CAB" w:rsidP="00E646A0">
      <w:pPr>
        <w:ind w:firstLine="640"/>
        <w:rPr>
          <w:rFonts w:ascii="仿宋" w:eastAsia="仿宋" w:hAnsi="仿宋"/>
          <w:sz w:val="32"/>
          <w:szCs w:val="32"/>
        </w:rPr>
      </w:pPr>
      <w:r>
        <w:rPr>
          <w:rFonts w:ascii="黑体" w:eastAsia="黑体" w:hAnsi="黑体" w:hint="eastAsia"/>
          <w:sz w:val="32"/>
          <w:szCs w:val="32"/>
        </w:rPr>
        <w:t>第十六条</w:t>
      </w:r>
      <w:r>
        <w:rPr>
          <w:rFonts w:ascii="黑体" w:eastAsia="黑体" w:hAnsi="黑体" w:hint="eastAsia"/>
          <w:sz w:val="32"/>
          <w:szCs w:val="32"/>
        </w:rPr>
        <w:t xml:space="preserve"> </w:t>
      </w:r>
      <w:r>
        <w:rPr>
          <w:rFonts w:ascii="仿宋" w:eastAsia="仿宋" w:hAnsi="仿宋" w:hint="eastAsia"/>
          <w:sz w:val="32"/>
          <w:szCs w:val="32"/>
        </w:rPr>
        <w:t>审定及公示</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安徽省社会科学奖奖励工作领导小组召开全体会议，对文学类作品的评选结果审定后，在省主要新闻媒体上公示</w:t>
      </w:r>
      <w:r>
        <w:rPr>
          <w:rFonts w:ascii="仿宋" w:eastAsia="仿宋" w:hAnsi="仿宋" w:hint="eastAsia"/>
          <w:sz w:val="32"/>
          <w:szCs w:val="32"/>
        </w:rPr>
        <w:t>30</w:t>
      </w:r>
      <w:r>
        <w:rPr>
          <w:rFonts w:ascii="仿宋" w:eastAsia="仿宋" w:hAnsi="仿宋" w:hint="eastAsia"/>
          <w:sz w:val="32"/>
          <w:szCs w:val="32"/>
        </w:rPr>
        <w:t>日，公开征求社会公众对拟获奖作品的意见。</w:t>
      </w:r>
    </w:p>
    <w:p w:rsidR="00EE5AEC" w:rsidRDefault="00176CAB" w:rsidP="00E646A0">
      <w:pPr>
        <w:ind w:firstLine="640"/>
        <w:rPr>
          <w:rFonts w:ascii="仿宋" w:eastAsia="仿宋" w:hAnsi="仿宋"/>
          <w:sz w:val="32"/>
          <w:szCs w:val="32"/>
        </w:rPr>
      </w:pPr>
      <w:r>
        <w:rPr>
          <w:rFonts w:ascii="黑体" w:eastAsia="黑体" w:hAnsi="黑体" w:hint="eastAsia"/>
          <w:sz w:val="32"/>
          <w:szCs w:val="32"/>
        </w:rPr>
        <w:t>第十七</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获奖作品的复核确认和批准</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（一）经公示，在听取社会各方面意见后，由省社会科学奖奖励工作领导小组对获奖作品进行最终复核确认，报省人民政府批准。</w:t>
      </w:r>
    </w:p>
    <w:p w:rsidR="00EE5AEC" w:rsidRDefault="00176CAB" w:rsidP="00E646A0">
      <w:pPr>
        <w:ind w:firstLine="640"/>
        <w:rPr>
          <w:rFonts w:ascii="仿宋" w:eastAsia="仿宋" w:hAnsi="仿宋"/>
          <w:sz w:val="32"/>
          <w:szCs w:val="32"/>
        </w:rPr>
      </w:pPr>
      <w:r>
        <w:rPr>
          <w:rFonts w:ascii="仿宋" w:eastAsia="仿宋" w:hAnsi="仿宋" w:hint="eastAsia"/>
          <w:sz w:val="32"/>
          <w:szCs w:val="32"/>
        </w:rPr>
        <w:t>（二）经安徽省人民政府批准后的获奖作品为省社会科学奖正式获奖作品。</w:t>
      </w:r>
    </w:p>
    <w:p w:rsidR="00EE5AEC" w:rsidRDefault="00176CAB" w:rsidP="00E646A0">
      <w:pPr>
        <w:spacing w:beforeLines="100" w:afterLines="100"/>
        <w:ind w:firstLine="641"/>
        <w:jc w:val="center"/>
        <w:rPr>
          <w:rFonts w:ascii="黑体" w:eastAsia="黑体" w:hAnsi="黑体"/>
          <w:sz w:val="32"/>
          <w:szCs w:val="32"/>
        </w:rPr>
      </w:pPr>
      <w:r>
        <w:rPr>
          <w:rFonts w:ascii="黑体" w:eastAsia="黑体" w:hAnsi="黑体" w:hint="eastAsia"/>
          <w:sz w:val="32"/>
          <w:szCs w:val="32"/>
        </w:rPr>
        <w:t>第七章</w:t>
      </w:r>
      <w:r>
        <w:rPr>
          <w:rFonts w:ascii="黑体" w:eastAsia="黑体" w:hAnsi="黑体" w:hint="eastAsia"/>
          <w:sz w:val="32"/>
          <w:szCs w:val="32"/>
        </w:rPr>
        <w:t xml:space="preserve"> </w:t>
      </w:r>
      <w:r>
        <w:rPr>
          <w:rFonts w:ascii="黑体" w:eastAsia="黑体" w:hAnsi="黑体" w:hint="eastAsia"/>
          <w:sz w:val="32"/>
          <w:szCs w:val="32"/>
        </w:rPr>
        <w:t>评奖纪律与回避要求</w:t>
      </w:r>
    </w:p>
    <w:p w:rsidR="00EE5AEC" w:rsidRDefault="00176CAB" w:rsidP="00E646A0">
      <w:pPr>
        <w:ind w:firstLineChars="200" w:firstLine="640"/>
        <w:jc w:val="left"/>
        <w:rPr>
          <w:rFonts w:ascii="仿宋" w:eastAsia="仿宋" w:hAnsi="仿宋"/>
          <w:sz w:val="32"/>
          <w:szCs w:val="32"/>
        </w:rPr>
      </w:pPr>
      <w:r>
        <w:rPr>
          <w:rFonts w:ascii="黑体" w:eastAsia="黑体" w:hAnsi="黑体" w:hint="eastAsia"/>
          <w:sz w:val="32"/>
          <w:szCs w:val="32"/>
        </w:rPr>
        <w:lastRenderedPageBreak/>
        <w:t>第十八条</w:t>
      </w:r>
      <w:r>
        <w:rPr>
          <w:rFonts w:ascii="黑体" w:eastAsia="黑体" w:hAnsi="黑体" w:hint="eastAsia"/>
          <w:sz w:val="32"/>
          <w:szCs w:val="32"/>
        </w:rPr>
        <w:t xml:space="preserve"> </w:t>
      </w:r>
      <w:r>
        <w:rPr>
          <w:rFonts w:ascii="仿宋" w:eastAsia="仿宋" w:hAnsi="仿宋" w:hint="eastAsia"/>
          <w:sz w:val="32"/>
          <w:szCs w:val="32"/>
        </w:rPr>
        <w:t>凡发现有剽窃、侵夺他人学术和创作成果，或者以提供虚假数据、材料等不正当手段骗取社会科学奖的，由评奖办报奖励工作</w:t>
      </w:r>
      <w:r>
        <w:rPr>
          <w:rFonts w:ascii="仿宋" w:eastAsia="仿宋" w:hAnsi="仿宋" w:hint="eastAsia"/>
          <w:sz w:val="32"/>
          <w:szCs w:val="32"/>
        </w:rPr>
        <w:t>领导小组批准后，撤销奖励，追回证书、奖金。</w:t>
      </w:r>
    </w:p>
    <w:p w:rsidR="00EE5AEC" w:rsidRDefault="00176CAB" w:rsidP="00E646A0">
      <w:pPr>
        <w:ind w:firstLineChars="200" w:firstLine="640"/>
        <w:jc w:val="left"/>
        <w:rPr>
          <w:rFonts w:ascii="仿宋" w:eastAsia="仿宋" w:hAnsi="仿宋"/>
          <w:sz w:val="32"/>
          <w:szCs w:val="32"/>
        </w:rPr>
      </w:pPr>
      <w:r>
        <w:rPr>
          <w:rFonts w:ascii="黑体" w:eastAsia="黑体" w:hAnsi="黑体" w:hint="eastAsia"/>
          <w:sz w:val="32"/>
          <w:szCs w:val="32"/>
        </w:rPr>
        <w:t>第十九条</w:t>
      </w:r>
      <w:r>
        <w:rPr>
          <w:rFonts w:ascii="黑体" w:eastAsia="黑体" w:hAnsi="黑体" w:hint="eastAsia"/>
          <w:sz w:val="32"/>
          <w:szCs w:val="32"/>
        </w:rPr>
        <w:t xml:space="preserve"> </w:t>
      </w:r>
      <w:r>
        <w:rPr>
          <w:rFonts w:ascii="仿宋" w:eastAsia="仿宋" w:hAnsi="仿宋" w:hint="eastAsia"/>
          <w:sz w:val="32"/>
          <w:szCs w:val="32"/>
        </w:rPr>
        <w:t>申报受理单位提供虚假数据、材料，协助他人</w:t>
      </w:r>
      <w:proofErr w:type="gramStart"/>
      <w:r>
        <w:rPr>
          <w:rFonts w:ascii="仿宋" w:eastAsia="仿宋" w:hAnsi="仿宋" w:hint="eastAsia"/>
          <w:sz w:val="32"/>
          <w:szCs w:val="32"/>
        </w:rPr>
        <w:t>获取省</w:t>
      </w:r>
      <w:proofErr w:type="gramEnd"/>
      <w:r>
        <w:rPr>
          <w:rFonts w:ascii="仿宋" w:eastAsia="仿宋" w:hAnsi="仿宋" w:hint="eastAsia"/>
          <w:sz w:val="32"/>
          <w:szCs w:val="32"/>
        </w:rPr>
        <w:t>社会科学奖的，由奖励工作领导小组予以通报；对负有直接责任的主管人员和其他直接责任人员，给予必要的处分。</w:t>
      </w:r>
    </w:p>
    <w:p w:rsidR="00EE5AEC" w:rsidRDefault="00176CAB" w:rsidP="00E646A0">
      <w:pPr>
        <w:ind w:firstLineChars="200" w:firstLine="640"/>
        <w:jc w:val="left"/>
        <w:rPr>
          <w:rFonts w:ascii="仿宋" w:eastAsia="仿宋" w:hAnsi="仿宋"/>
          <w:sz w:val="32"/>
          <w:szCs w:val="32"/>
        </w:rPr>
      </w:pPr>
      <w:r>
        <w:rPr>
          <w:rFonts w:ascii="黑体" w:eastAsia="黑体" w:hAnsi="黑体" w:hint="eastAsia"/>
          <w:sz w:val="32"/>
          <w:szCs w:val="32"/>
        </w:rPr>
        <w:t>第二十条</w:t>
      </w:r>
      <w:r>
        <w:rPr>
          <w:rFonts w:ascii="黑体" w:eastAsia="黑体" w:hAnsi="黑体" w:hint="eastAsia"/>
          <w:sz w:val="32"/>
          <w:szCs w:val="32"/>
        </w:rPr>
        <w:t xml:space="preserve"> </w:t>
      </w:r>
      <w:r>
        <w:rPr>
          <w:rFonts w:ascii="仿宋" w:eastAsia="仿宋" w:hAnsi="仿宋" w:hint="eastAsia"/>
          <w:sz w:val="32"/>
          <w:szCs w:val="32"/>
        </w:rPr>
        <w:t>坚持回避原则，凡已申报作品的作者不得参与有关评审工作。</w:t>
      </w:r>
    </w:p>
    <w:p w:rsidR="00EE5AEC" w:rsidRDefault="00176CAB" w:rsidP="00E646A0">
      <w:pPr>
        <w:ind w:firstLineChars="200" w:firstLine="640"/>
        <w:jc w:val="left"/>
        <w:rPr>
          <w:rFonts w:ascii="仿宋" w:eastAsia="仿宋" w:hAnsi="仿宋"/>
          <w:sz w:val="32"/>
          <w:szCs w:val="32"/>
        </w:rPr>
      </w:pPr>
      <w:r>
        <w:rPr>
          <w:rFonts w:ascii="黑体" w:eastAsia="黑体" w:hAnsi="黑体" w:hint="eastAsia"/>
          <w:sz w:val="32"/>
          <w:szCs w:val="32"/>
        </w:rPr>
        <w:t>第二十一条</w:t>
      </w:r>
      <w:r>
        <w:rPr>
          <w:rFonts w:ascii="仿宋_GB2312" w:eastAsia="仿宋_GB2312" w:hAnsi="黑体" w:hint="eastAsia"/>
          <w:sz w:val="32"/>
          <w:szCs w:val="32"/>
        </w:rPr>
        <w:t xml:space="preserve"> </w:t>
      </w:r>
      <w:r>
        <w:rPr>
          <w:rFonts w:ascii="仿宋" w:eastAsia="仿宋" w:hAnsi="仿宋" w:hint="eastAsia"/>
          <w:sz w:val="32"/>
          <w:szCs w:val="32"/>
        </w:rPr>
        <w:t>所有参与评奖的人员要坚持评奖的指导思想和评选标准，秉公评选，不徇私情，保守评审秘密。违反上述纪律者，如系评审专家，取消本届和下届评审或申报的资格，如系工作人员，按照有关规定进行处理并立即调离评奖办。</w:t>
      </w:r>
    </w:p>
    <w:p w:rsidR="00EE5AEC" w:rsidRDefault="00176CAB" w:rsidP="00E646A0">
      <w:pPr>
        <w:spacing w:beforeLines="100" w:afterLines="100"/>
        <w:ind w:firstLineChars="150" w:firstLine="480"/>
        <w:jc w:val="center"/>
        <w:rPr>
          <w:rFonts w:ascii="黑体" w:eastAsia="黑体" w:hAnsi="黑体"/>
          <w:sz w:val="32"/>
          <w:szCs w:val="32"/>
        </w:rPr>
      </w:pPr>
      <w:r>
        <w:rPr>
          <w:rFonts w:ascii="黑体" w:eastAsia="黑体" w:hAnsi="黑体" w:hint="eastAsia"/>
          <w:sz w:val="32"/>
          <w:szCs w:val="32"/>
        </w:rPr>
        <w:t>第八章</w:t>
      </w:r>
      <w:r>
        <w:rPr>
          <w:rFonts w:ascii="黑体" w:eastAsia="黑体" w:hAnsi="黑体" w:hint="eastAsia"/>
          <w:sz w:val="32"/>
          <w:szCs w:val="32"/>
        </w:rPr>
        <w:t xml:space="preserve"> </w:t>
      </w:r>
      <w:r>
        <w:rPr>
          <w:rFonts w:ascii="黑体" w:eastAsia="黑体" w:hAnsi="黑体" w:hint="eastAsia"/>
          <w:sz w:val="32"/>
          <w:szCs w:val="32"/>
        </w:rPr>
        <w:t>附则</w:t>
      </w:r>
    </w:p>
    <w:p w:rsidR="00EE5AEC" w:rsidRDefault="00176CAB" w:rsidP="00E646A0">
      <w:pPr>
        <w:ind w:firstLineChars="196" w:firstLine="630"/>
        <w:jc w:val="left"/>
        <w:rPr>
          <w:rFonts w:ascii="仿宋_GB2312" w:eastAsia="仿宋_GB2312" w:hAnsi="黑体"/>
          <w:sz w:val="32"/>
          <w:szCs w:val="32"/>
        </w:rPr>
      </w:pPr>
      <w:r>
        <w:rPr>
          <w:rFonts w:ascii="黑体" w:eastAsia="黑体" w:hAnsi="黑体" w:hint="eastAsia"/>
          <w:b/>
          <w:sz w:val="32"/>
          <w:szCs w:val="32"/>
        </w:rPr>
        <w:t>第二十二条</w:t>
      </w:r>
      <w:r>
        <w:rPr>
          <w:rFonts w:ascii="黑体" w:eastAsia="黑体" w:hAnsi="黑体" w:hint="eastAsia"/>
          <w:b/>
          <w:sz w:val="32"/>
          <w:szCs w:val="32"/>
        </w:rPr>
        <w:t xml:space="preserve"> </w:t>
      </w:r>
      <w:r>
        <w:rPr>
          <w:rFonts w:ascii="仿宋" w:eastAsia="仿宋" w:hAnsi="仿宋" w:hint="eastAsia"/>
          <w:sz w:val="32"/>
          <w:szCs w:val="32"/>
        </w:rPr>
        <w:t>本《</w:t>
      </w:r>
      <w:r>
        <w:rPr>
          <w:rFonts w:ascii="仿宋" w:eastAsia="仿宋" w:hAnsi="仿宋" w:hint="eastAsia"/>
          <w:sz w:val="32"/>
          <w:szCs w:val="32"/>
        </w:rPr>
        <w:t>实施细则》由安徽省文联负责解释。</w:t>
      </w:r>
    </w:p>
    <w:p w:rsidR="00EE5AEC" w:rsidRDefault="00176CAB" w:rsidP="00E646A0">
      <w:pPr>
        <w:ind w:firstLineChars="200" w:firstLine="640"/>
        <w:jc w:val="left"/>
        <w:rPr>
          <w:rFonts w:ascii="仿宋" w:eastAsia="仿宋" w:hAnsi="仿宋"/>
          <w:sz w:val="32"/>
          <w:szCs w:val="32"/>
        </w:rPr>
      </w:pPr>
      <w:r>
        <w:rPr>
          <w:rFonts w:ascii="黑体" w:eastAsia="黑体" w:hAnsi="黑体" w:hint="eastAsia"/>
          <w:sz w:val="32"/>
          <w:szCs w:val="32"/>
        </w:rPr>
        <w:t>第二十三条</w:t>
      </w:r>
      <w:r>
        <w:rPr>
          <w:rFonts w:ascii="仿宋_GB2312" w:eastAsia="仿宋_GB2312" w:hAnsi="黑体" w:hint="eastAsia"/>
          <w:sz w:val="32"/>
          <w:szCs w:val="32"/>
        </w:rPr>
        <w:t xml:space="preserve"> </w:t>
      </w:r>
      <w:r>
        <w:rPr>
          <w:rFonts w:ascii="仿宋" w:eastAsia="仿宋" w:hAnsi="仿宋" w:hint="eastAsia"/>
          <w:sz w:val="32"/>
          <w:szCs w:val="32"/>
        </w:rPr>
        <w:t>本《实施细则》经安徽省社会科学奖奖励工作领导小组办公室审核同意后</w:t>
      </w:r>
      <w:proofErr w:type="gramStart"/>
      <w:r>
        <w:rPr>
          <w:rFonts w:ascii="仿宋" w:eastAsia="仿宋" w:hAnsi="仿宋" w:hint="eastAsia"/>
          <w:sz w:val="32"/>
          <w:szCs w:val="32"/>
        </w:rPr>
        <w:t>后</w:t>
      </w:r>
      <w:proofErr w:type="gramEnd"/>
      <w:r>
        <w:rPr>
          <w:rFonts w:ascii="仿宋" w:eastAsia="仿宋" w:hAnsi="仿宋" w:hint="eastAsia"/>
          <w:sz w:val="32"/>
          <w:szCs w:val="32"/>
        </w:rPr>
        <w:t>生效。</w:t>
      </w:r>
    </w:p>
    <w:p w:rsidR="00EE5AEC" w:rsidRDefault="00EE5AEC" w:rsidP="00E646A0">
      <w:pPr>
        <w:rPr>
          <w:rFonts w:ascii="仿宋_GB2312" w:eastAsia="仿宋_GB2312" w:hAnsi="宋体"/>
          <w:color w:val="000000"/>
          <w:sz w:val="32"/>
          <w:szCs w:val="32"/>
          <w:shd w:val="clear" w:color="auto" w:fill="FFFFFF"/>
        </w:rPr>
      </w:pPr>
    </w:p>
    <w:p w:rsidR="00EE5AEC" w:rsidRDefault="00EE5AEC" w:rsidP="00E646A0">
      <w:pPr>
        <w:rPr>
          <w:rFonts w:ascii="仿宋_GB2312" w:eastAsia="仿宋_GB2312" w:hAnsi="宋体"/>
          <w:color w:val="000000"/>
          <w:sz w:val="32"/>
          <w:szCs w:val="32"/>
          <w:shd w:val="clear" w:color="auto" w:fill="FFFFFF"/>
        </w:rPr>
      </w:pPr>
    </w:p>
    <w:p w:rsidR="00EE5AEC" w:rsidRDefault="00EE5AEC" w:rsidP="00E646A0"/>
    <w:sectPr w:rsidR="00EE5AEC" w:rsidSect="00EE5A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CAB" w:rsidRDefault="00176CAB" w:rsidP="00E646A0">
      <w:r>
        <w:separator/>
      </w:r>
    </w:p>
  </w:endnote>
  <w:endnote w:type="continuationSeparator" w:id="0">
    <w:p w:rsidR="00176CAB" w:rsidRDefault="00176CAB" w:rsidP="00E646A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CAB" w:rsidRDefault="00176CAB" w:rsidP="00E646A0">
      <w:r>
        <w:separator/>
      </w:r>
    </w:p>
  </w:footnote>
  <w:footnote w:type="continuationSeparator" w:id="0">
    <w:p w:rsidR="00176CAB" w:rsidRDefault="00176CAB" w:rsidP="00E646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F11EA"/>
    <w:multiLevelType w:val="singleLevel"/>
    <w:tmpl w:val="5AAF11EA"/>
    <w:lvl w:ilvl="0">
      <w:start w:val="1"/>
      <w:numFmt w:val="chineseCounting"/>
      <w:suff w:val="space"/>
      <w:lvlText w:val="第%1条"/>
      <w:lvlJc w:val="left"/>
      <w:pPr>
        <w:ind w:left="0" w:firstLine="0"/>
      </w:pPr>
      <w:rPr>
        <w:rFonts w:ascii="黑体" w:eastAsia="黑体" w:hAnsi="黑体"/>
      </w:rPr>
    </w:lvl>
  </w:abstractNum>
  <w:abstractNum w:abstractNumId="1">
    <w:nsid w:val="5AAF1492"/>
    <w:multiLevelType w:val="singleLevel"/>
    <w:tmpl w:val="5AAF1492"/>
    <w:lvl w:ilvl="0">
      <w:start w:val="2"/>
      <w:numFmt w:val="chineseCounting"/>
      <w:suff w:val="space"/>
      <w:lvlText w:val="第%1章"/>
      <w:lvlJc w:val="left"/>
      <w:pPr>
        <w:ind w:left="0"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5AEC"/>
    <w:rsid w:val="00176CAB"/>
    <w:rsid w:val="00E646A0"/>
    <w:rsid w:val="00EE5AEC"/>
    <w:rsid w:val="3F5B1F9D"/>
    <w:rsid w:val="41D11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5A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AEC"/>
    <w:pPr>
      <w:ind w:firstLineChars="200" w:firstLine="420"/>
    </w:pPr>
  </w:style>
  <w:style w:type="paragraph" w:styleId="a4">
    <w:name w:val="header"/>
    <w:basedOn w:val="a"/>
    <w:link w:val="Char"/>
    <w:rsid w:val="00E646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646A0"/>
    <w:rPr>
      <w:kern w:val="2"/>
      <w:sz w:val="18"/>
      <w:szCs w:val="18"/>
    </w:rPr>
  </w:style>
  <w:style w:type="paragraph" w:styleId="a5">
    <w:name w:val="footer"/>
    <w:basedOn w:val="a"/>
    <w:link w:val="Char0"/>
    <w:rsid w:val="00E646A0"/>
    <w:pPr>
      <w:tabs>
        <w:tab w:val="center" w:pos="4153"/>
        <w:tab w:val="right" w:pos="8306"/>
      </w:tabs>
      <w:snapToGrid w:val="0"/>
      <w:jc w:val="left"/>
    </w:pPr>
    <w:rPr>
      <w:sz w:val="18"/>
      <w:szCs w:val="18"/>
    </w:rPr>
  </w:style>
  <w:style w:type="character" w:customStyle="1" w:styleId="Char0">
    <w:name w:val="页脚 Char"/>
    <w:basedOn w:val="a0"/>
    <w:link w:val="a5"/>
    <w:rsid w:val="00E646A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588</Words>
  <Characters>3352</Characters>
  <Application>Microsoft Office Word</Application>
  <DocSecurity>0</DocSecurity>
  <Lines>27</Lines>
  <Paragraphs>7</Paragraphs>
  <ScaleCrop>false</ScaleCrop>
  <Company>China</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dc:creator>
  <cp:lastModifiedBy>User</cp:lastModifiedBy>
  <cp:revision>2</cp:revision>
  <dcterms:created xsi:type="dcterms:W3CDTF">2014-10-29T12:08:00Z</dcterms:created>
  <dcterms:modified xsi:type="dcterms:W3CDTF">2018-04-10T08:01:00Z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